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B95" w:rsidRDefault="008D6C05" w:rsidP="008D6C05">
      <w:pPr>
        <w:pStyle w:val="Default"/>
        <w:jc w:val="center"/>
        <w:rPr>
          <w:noProof/>
          <w:lang w:eastAsia="hu-HU"/>
        </w:rPr>
      </w:pPr>
      <w:r>
        <w:rPr>
          <w:noProof/>
          <w:lang w:eastAsia="hu-HU"/>
        </w:rPr>
        <w:drawing>
          <wp:inline distT="0" distB="0" distL="0" distR="0" wp14:anchorId="24609C3A" wp14:editId="67DF3B59">
            <wp:extent cx="3671570" cy="1492885"/>
            <wp:effectExtent l="0" t="0" r="5080" b="0"/>
            <wp:docPr id="1" name="Kép 1" descr="D:\Iskola alapítás\rutin_jogsi logo.jpg"/>
            <wp:cNvGraphicFramePr/>
            <a:graphic xmlns:a="http://schemas.openxmlformats.org/drawingml/2006/main">
              <a:graphicData uri="http://schemas.openxmlformats.org/drawingml/2006/picture">
                <pic:pic xmlns:pic="http://schemas.openxmlformats.org/drawingml/2006/picture">
                  <pic:nvPicPr>
                    <pic:cNvPr id="1" name="Kép 1" descr="D:\Iskola alapítás\rutin_jogsi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71570" cy="1492885"/>
                    </a:xfrm>
                    <a:prstGeom prst="rect">
                      <a:avLst/>
                    </a:prstGeom>
                    <a:noFill/>
                    <a:ln>
                      <a:noFill/>
                    </a:ln>
                  </pic:spPr>
                </pic:pic>
              </a:graphicData>
            </a:graphic>
          </wp:inline>
        </w:drawing>
      </w:r>
    </w:p>
    <w:p w:rsidR="0050306E" w:rsidRPr="00A56D03" w:rsidRDefault="0050306E" w:rsidP="00A764F6">
      <w:pPr>
        <w:pStyle w:val="Default"/>
        <w:jc w:val="center"/>
      </w:pPr>
      <w:r>
        <w:rPr>
          <w:b/>
          <w:bCs/>
          <w:sz w:val="28"/>
          <w:szCs w:val="28"/>
        </w:rPr>
        <w:t>Írásos tájékoztató</w:t>
      </w:r>
    </w:p>
    <w:p w:rsidR="0058368B" w:rsidRDefault="0058368B" w:rsidP="0050306E">
      <w:pPr>
        <w:pStyle w:val="Default"/>
        <w:jc w:val="center"/>
        <w:rPr>
          <w:sz w:val="28"/>
          <w:szCs w:val="28"/>
        </w:rPr>
      </w:pPr>
    </w:p>
    <w:p w:rsidR="00865B56" w:rsidRPr="00E6080B" w:rsidRDefault="00865B56" w:rsidP="00865B56">
      <w:pPr>
        <w:pStyle w:val="Default"/>
        <w:ind w:left="360"/>
        <w:rPr>
          <w:b/>
          <w:sz w:val="22"/>
          <w:szCs w:val="22"/>
        </w:rPr>
      </w:pPr>
      <w:r w:rsidRPr="00E6080B">
        <w:rPr>
          <w:b/>
          <w:sz w:val="22"/>
          <w:szCs w:val="22"/>
        </w:rPr>
        <w:t>Képző szerv meg</w:t>
      </w:r>
      <w:r>
        <w:rPr>
          <w:b/>
          <w:sz w:val="22"/>
          <w:szCs w:val="22"/>
        </w:rPr>
        <w:t>nevezése: Rutin</w:t>
      </w:r>
      <w:r w:rsidR="00CA70E7">
        <w:rPr>
          <w:b/>
          <w:sz w:val="22"/>
          <w:szCs w:val="22"/>
        </w:rPr>
        <w:t xml:space="preserve"> </w:t>
      </w:r>
      <w:r>
        <w:rPr>
          <w:b/>
          <w:sz w:val="22"/>
          <w:szCs w:val="22"/>
        </w:rPr>
        <w:t>Jogsi</w:t>
      </w:r>
      <w:r w:rsidR="00CA70E7">
        <w:rPr>
          <w:b/>
          <w:sz w:val="22"/>
          <w:szCs w:val="22"/>
        </w:rPr>
        <w:t xml:space="preserve"> </w:t>
      </w:r>
      <w:r>
        <w:rPr>
          <w:b/>
          <w:sz w:val="22"/>
          <w:szCs w:val="22"/>
        </w:rPr>
        <w:t>- Ózd Autósiskola, Székhelye: 3600 Ózd, Damjanich út 231</w:t>
      </w:r>
      <w:r w:rsidRPr="00E6080B">
        <w:rPr>
          <w:b/>
          <w:sz w:val="22"/>
          <w:szCs w:val="22"/>
        </w:rPr>
        <w:t>.</w:t>
      </w:r>
    </w:p>
    <w:p w:rsidR="00865B56" w:rsidRPr="00E6080B" w:rsidRDefault="00865B56" w:rsidP="00865B56">
      <w:pPr>
        <w:pStyle w:val="Default"/>
        <w:ind w:left="720"/>
        <w:rPr>
          <w:b/>
          <w:sz w:val="22"/>
          <w:szCs w:val="22"/>
        </w:rPr>
      </w:pPr>
      <w:r>
        <w:rPr>
          <w:b/>
          <w:sz w:val="22"/>
          <w:szCs w:val="22"/>
        </w:rPr>
        <w:t>Tel: +36-704920606</w:t>
      </w:r>
      <w:r w:rsidRPr="00E6080B">
        <w:rPr>
          <w:b/>
          <w:sz w:val="22"/>
          <w:szCs w:val="22"/>
        </w:rPr>
        <w:t xml:space="preserve">, </w:t>
      </w:r>
      <w:r w:rsidR="002A2B40">
        <w:rPr>
          <w:b/>
          <w:sz w:val="22"/>
          <w:szCs w:val="22"/>
        </w:rPr>
        <w:t xml:space="preserve">+36-30/9349665 </w:t>
      </w:r>
      <w:r w:rsidRPr="00E6080B">
        <w:rPr>
          <w:b/>
          <w:sz w:val="22"/>
          <w:szCs w:val="22"/>
        </w:rPr>
        <w:t xml:space="preserve">URL: </w:t>
      </w:r>
      <w:hyperlink r:id="rId7" w:history="1">
        <w:r w:rsidR="00CA70E7" w:rsidRPr="00C436ED">
          <w:rPr>
            <w:rStyle w:val="Hiperhivatkozs"/>
            <w:b/>
            <w:sz w:val="22"/>
            <w:szCs w:val="22"/>
          </w:rPr>
          <w:t>www.rutinjogsiautosiskola.hu</w:t>
        </w:r>
      </w:hyperlink>
    </w:p>
    <w:p w:rsidR="00865B56" w:rsidRPr="00E6080B" w:rsidRDefault="00865B56" w:rsidP="00865B56">
      <w:pPr>
        <w:pStyle w:val="Default"/>
        <w:ind w:left="720"/>
        <w:rPr>
          <w:b/>
          <w:sz w:val="22"/>
          <w:szCs w:val="22"/>
        </w:rPr>
      </w:pPr>
      <w:r w:rsidRPr="00E6080B">
        <w:rPr>
          <w:b/>
          <w:sz w:val="22"/>
          <w:szCs w:val="22"/>
        </w:rPr>
        <w:t xml:space="preserve">E-mail: </w:t>
      </w:r>
      <w:bookmarkStart w:id="0" w:name="_GoBack"/>
      <w:bookmarkEnd w:id="0"/>
      <w:r w:rsidR="008D6C05">
        <w:rPr>
          <w:b/>
          <w:sz w:val="22"/>
          <w:szCs w:val="22"/>
        </w:rPr>
        <w:fldChar w:fldCharType="begin"/>
      </w:r>
      <w:r w:rsidR="008D6C05">
        <w:rPr>
          <w:b/>
          <w:sz w:val="22"/>
          <w:szCs w:val="22"/>
        </w:rPr>
        <w:instrText xml:space="preserve"> HYPERLINK "mailto:</w:instrText>
      </w:r>
      <w:r w:rsidR="008D6C05" w:rsidRPr="008D6C05">
        <w:rPr>
          <w:b/>
          <w:sz w:val="22"/>
          <w:szCs w:val="22"/>
        </w:rPr>
        <w:instrText>rutinjogsi.ozd@gmail.com</w:instrText>
      </w:r>
      <w:r w:rsidR="008D6C05">
        <w:rPr>
          <w:b/>
          <w:sz w:val="22"/>
          <w:szCs w:val="22"/>
        </w:rPr>
        <w:instrText xml:space="preserve">" </w:instrText>
      </w:r>
      <w:r w:rsidR="008D6C05">
        <w:rPr>
          <w:b/>
          <w:sz w:val="22"/>
          <w:szCs w:val="22"/>
        </w:rPr>
        <w:fldChar w:fldCharType="separate"/>
      </w:r>
      <w:r w:rsidR="008D6C05" w:rsidRPr="005C43C1">
        <w:rPr>
          <w:rStyle w:val="Hiperhivatkozs"/>
          <w:b/>
          <w:sz w:val="22"/>
          <w:szCs w:val="22"/>
        </w:rPr>
        <w:t>rutinjogsi.ozd@gmail.com</w:t>
      </w:r>
      <w:r w:rsidR="008D6C05">
        <w:rPr>
          <w:b/>
          <w:sz w:val="22"/>
          <w:szCs w:val="22"/>
        </w:rPr>
        <w:fldChar w:fldCharType="end"/>
      </w:r>
    </w:p>
    <w:p w:rsidR="009560E3" w:rsidRDefault="009560E3" w:rsidP="009560E3">
      <w:pPr>
        <w:pStyle w:val="Default"/>
        <w:ind w:left="720"/>
        <w:rPr>
          <w:b/>
          <w:sz w:val="22"/>
          <w:szCs w:val="22"/>
        </w:rPr>
      </w:pPr>
      <w:r>
        <w:rPr>
          <w:b/>
          <w:sz w:val="22"/>
          <w:szCs w:val="22"/>
        </w:rPr>
        <w:t>Cégforma : egyéni vállalkozás, Adószám: 58384518-1-25</w:t>
      </w:r>
      <w:r w:rsidRPr="00E6080B">
        <w:rPr>
          <w:b/>
          <w:sz w:val="22"/>
          <w:szCs w:val="22"/>
        </w:rPr>
        <w:t>, NYTSZ:</w:t>
      </w:r>
      <w:r>
        <w:rPr>
          <w:b/>
          <w:sz w:val="22"/>
          <w:szCs w:val="22"/>
        </w:rPr>
        <w:t>56906734</w:t>
      </w:r>
      <w:r w:rsidRPr="00E6080B">
        <w:rPr>
          <w:b/>
          <w:sz w:val="22"/>
          <w:szCs w:val="22"/>
        </w:rPr>
        <w:t xml:space="preserve"> </w:t>
      </w:r>
      <w:r>
        <w:rPr>
          <w:b/>
          <w:sz w:val="22"/>
          <w:szCs w:val="22"/>
        </w:rPr>
        <w:t xml:space="preserve"> </w:t>
      </w:r>
    </w:p>
    <w:p w:rsidR="009560E3" w:rsidRDefault="009560E3" w:rsidP="009560E3">
      <w:pPr>
        <w:pStyle w:val="Default"/>
        <w:ind w:left="720"/>
        <w:rPr>
          <w:b/>
          <w:sz w:val="22"/>
          <w:szCs w:val="22"/>
        </w:rPr>
      </w:pPr>
      <w:r>
        <w:rPr>
          <w:b/>
          <w:sz w:val="22"/>
          <w:szCs w:val="22"/>
        </w:rPr>
        <w:t>Képzési engedély száma:</w:t>
      </w:r>
    </w:p>
    <w:p w:rsidR="009560E3" w:rsidRPr="00E6080B" w:rsidRDefault="009560E3" w:rsidP="009560E3">
      <w:pPr>
        <w:pStyle w:val="Default"/>
        <w:ind w:left="720"/>
        <w:rPr>
          <w:b/>
          <w:sz w:val="22"/>
          <w:szCs w:val="22"/>
        </w:rPr>
      </w:pPr>
      <w:r>
        <w:rPr>
          <w:b/>
          <w:sz w:val="22"/>
          <w:szCs w:val="22"/>
        </w:rPr>
        <w:t>Iskolavezető neve: Rajhóczki Péter ig. száma: 12235  Felnőttképzési nytsz:</w:t>
      </w:r>
    </w:p>
    <w:p w:rsidR="009560E3" w:rsidRDefault="009560E3" w:rsidP="009560E3">
      <w:pPr>
        <w:pStyle w:val="Default"/>
        <w:ind w:left="720"/>
        <w:rPr>
          <w:b/>
          <w:sz w:val="22"/>
          <w:szCs w:val="22"/>
        </w:rPr>
      </w:pPr>
      <w:r>
        <w:rPr>
          <w:b/>
          <w:sz w:val="22"/>
          <w:szCs w:val="22"/>
        </w:rPr>
        <w:t>Ügyfélfogadás : Ózd Vasvár út 60</w:t>
      </w:r>
      <w:r w:rsidRPr="00E6080B">
        <w:rPr>
          <w:b/>
          <w:sz w:val="22"/>
          <w:szCs w:val="22"/>
        </w:rPr>
        <w:t xml:space="preserve">.  </w:t>
      </w:r>
    </w:p>
    <w:p w:rsidR="002A2B40" w:rsidRDefault="002A2B40" w:rsidP="002A2B40">
      <w:pPr>
        <w:pStyle w:val="Default"/>
        <w:ind w:left="720"/>
        <w:rPr>
          <w:b/>
          <w:sz w:val="22"/>
          <w:szCs w:val="22"/>
        </w:rPr>
      </w:pPr>
      <w:r>
        <w:rPr>
          <w:b/>
          <w:sz w:val="22"/>
          <w:szCs w:val="22"/>
        </w:rPr>
        <w:t xml:space="preserve">Időpontja: Hétfő 12:00-16:00, </w:t>
      </w:r>
      <w:r w:rsidRPr="00E6080B">
        <w:rPr>
          <w:b/>
          <w:sz w:val="22"/>
          <w:szCs w:val="22"/>
        </w:rPr>
        <w:t>Szerda</w:t>
      </w:r>
      <w:r>
        <w:rPr>
          <w:b/>
          <w:sz w:val="22"/>
          <w:szCs w:val="22"/>
        </w:rPr>
        <w:t xml:space="preserve"> 13:00-17:00, Csütörtök 12</w:t>
      </w:r>
      <w:r w:rsidRPr="00E6080B">
        <w:rPr>
          <w:b/>
          <w:sz w:val="22"/>
          <w:szCs w:val="22"/>
        </w:rPr>
        <w:t>:00-16:00</w:t>
      </w:r>
      <w:r>
        <w:rPr>
          <w:b/>
          <w:sz w:val="22"/>
          <w:szCs w:val="22"/>
        </w:rPr>
        <w:t>, Péntek 11:00-15:00</w:t>
      </w:r>
    </w:p>
    <w:p w:rsidR="009560E3" w:rsidRPr="00E6080B" w:rsidRDefault="009560E3" w:rsidP="009560E3">
      <w:pPr>
        <w:pStyle w:val="Default"/>
        <w:ind w:left="720"/>
        <w:rPr>
          <w:b/>
          <w:sz w:val="22"/>
          <w:szCs w:val="22"/>
        </w:rPr>
      </w:pPr>
    </w:p>
    <w:p w:rsidR="0050306E" w:rsidRDefault="00C12E44" w:rsidP="00E6080B">
      <w:pPr>
        <w:pStyle w:val="Default"/>
        <w:ind w:left="720"/>
        <w:jc w:val="center"/>
        <w:rPr>
          <w:sz w:val="22"/>
          <w:szCs w:val="22"/>
        </w:rPr>
      </w:pPr>
      <w:r>
        <w:rPr>
          <w:b/>
          <w:bCs/>
          <w:i/>
          <w:iCs/>
          <w:sz w:val="28"/>
          <w:szCs w:val="28"/>
        </w:rPr>
        <w:t>’A</w:t>
      </w:r>
      <w:r w:rsidR="00822B95">
        <w:rPr>
          <w:b/>
          <w:bCs/>
          <w:i/>
          <w:iCs/>
          <w:sz w:val="28"/>
          <w:szCs w:val="28"/>
        </w:rPr>
        <w:t>2</w:t>
      </w:r>
      <w:r w:rsidR="0050306E">
        <w:rPr>
          <w:b/>
          <w:bCs/>
          <w:i/>
          <w:iCs/>
          <w:sz w:val="28"/>
          <w:szCs w:val="28"/>
        </w:rPr>
        <w:t xml:space="preserve">’ </w:t>
      </w:r>
      <w:r w:rsidR="0050306E">
        <w:rPr>
          <w:b/>
          <w:bCs/>
          <w:i/>
          <w:iCs/>
          <w:sz w:val="22"/>
          <w:szCs w:val="22"/>
        </w:rPr>
        <w:t>kategória</w:t>
      </w:r>
    </w:p>
    <w:p w:rsidR="0050306E" w:rsidRDefault="0050306E" w:rsidP="0050306E">
      <w:pPr>
        <w:pStyle w:val="Default"/>
        <w:rPr>
          <w:sz w:val="20"/>
          <w:szCs w:val="20"/>
        </w:rPr>
      </w:pPr>
      <w:r>
        <w:rPr>
          <w:sz w:val="20"/>
          <w:szCs w:val="20"/>
        </w:rPr>
        <w:t xml:space="preserve"> </w:t>
      </w:r>
    </w:p>
    <w:p w:rsidR="00D53750"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Iskolánk teljes körű ’</w:t>
      </w:r>
      <w:r w:rsidR="00C12E44" w:rsidRPr="00D522BE">
        <w:rPr>
          <w:rFonts w:asciiTheme="minorHAnsi" w:hAnsiTheme="minorHAnsi" w:cstheme="minorHAnsi"/>
          <w:b/>
          <w:bCs/>
          <w:i/>
          <w:iCs/>
          <w:sz w:val="20"/>
          <w:szCs w:val="20"/>
        </w:rPr>
        <w:t>A</w:t>
      </w:r>
      <w:r w:rsidR="00822B95">
        <w:rPr>
          <w:rFonts w:asciiTheme="minorHAnsi" w:hAnsiTheme="minorHAnsi" w:cstheme="minorHAnsi"/>
          <w:b/>
          <w:bCs/>
          <w:i/>
          <w:iCs/>
          <w:sz w:val="20"/>
          <w:szCs w:val="20"/>
        </w:rPr>
        <w:t>2</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kategóriás járművezető-képzést nyújt. </w:t>
      </w:r>
      <w:r w:rsidRPr="00D522BE">
        <w:rPr>
          <w:rFonts w:asciiTheme="minorHAnsi" w:hAnsiTheme="minorHAnsi" w:cstheme="minorHAnsi"/>
          <w:sz w:val="20"/>
          <w:szCs w:val="20"/>
        </w:rPr>
        <w:t xml:space="preserve">Az autósiskola </w:t>
      </w:r>
      <w:r w:rsidR="00562AF0">
        <w:rPr>
          <w:rFonts w:asciiTheme="minorHAnsi" w:hAnsiTheme="minorHAnsi" w:cstheme="minorHAnsi"/>
          <w:sz w:val="20"/>
          <w:szCs w:val="20"/>
        </w:rPr>
        <w:t xml:space="preserve">a képzésre jelentkezőket, illetve </w:t>
      </w:r>
      <w:r w:rsidRPr="00D522BE">
        <w:rPr>
          <w:rFonts w:asciiTheme="minorHAnsi" w:hAnsiTheme="minorHAnsi" w:cstheme="minorHAnsi"/>
          <w:sz w:val="20"/>
          <w:szCs w:val="20"/>
        </w:rPr>
        <w:t>ügyfeleit ügyfélfogadási időben az ügyf</w:t>
      </w:r>
      <w:r w:rsidR="00562AF0">
        <w:rPr>
          <w:rFonts w:asciiTheme="minorHAnsi" w:hAnsiTheme="minorHAnsi" w:cstheme="minorHAnsi"/>
          <w:sz w:val="20"/>
          <w:szCs w:val="20"/>
        </w:rPr>
        <w:t>élszolgálati irodájában fogadja.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w:t>
      </w:r>
      <w:r w:rsidR="00C12E44" w:rsidRPr="00D522BE">
        <w:rPr>
          <w:rFonts w:asciiTheme="minorHAnsi" w:hAnsiTheme="minorHAnsi" w:cstheme="minorHAnsi"/>
          <w:b/>
          <w:bCs/>
          <w:i/>
          <w:iCs/>
          <w:sz w:val="20"/>
          <w:szCs w:val="20"/>
        </w:rPr>
        <w:t>A</w:t>
      </w:r>
      <w:r w:rsidR="00822B95">
        <w:rPr>
          <w:rFonts w:asciiTheme="minorHAnsi" w:hAnsiTheme="minorHAnsi" w:cstheme="minorHAnsi"/>
          <w:b/>
          <w:bCs/>
          <w:i/>
          <w:iCs/>
          <w:sz w:val="20"/>
          <w:szCs w:val="20"/>
        </w:rPr>
        <w:t>2</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kategóriára érvényesített vezetői engedéllyel a következő járművek vezethetők: </w:t>
      </w:r>
    </w:p>
    <w:p w:rsidR="00C12E44"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Nemzetközi kategória. </w:t>
      </w:r>
      <w:r w:rsidR="00822B95">
        <w:rPr>
          <w:rFonts w:asciiTheme="minorHAnsi" w:hAnsiTheme="minorHAnsi" w:cstheme="minorHAnsi"/>
          <w:sz w:val="20"/>
          <w:szCs w:val="20"/>
        </w:rPr>
        <w:t>Oldalkocsi nélküli motorkerékpár, amelynek hengerűrtartalma legalább 395 cm3, a motor teljesítménye legalább 20 kW, de nem haladja meg a 35</w:t>
      </w:r>
      <w:r w:rsidRPr="00D522BE">
        <w:rPr>
          <w:rFonts w:asciiTheme="minorHAnsi" w:hAnsiTheme="minorHAnsi" w:cstheme="minorHAnsi"/>
          <w:sz w:val="20"/>
          <w:szCs w:val="20"/>
        </w:rPr>
        <w:t xml:space="preserve"> kW</w:t>
      </w:r>
      <w:r w:rsidR="00822B95">
        <w:rPr>
          <w:rFonts w:asciiTheme="minorHAnsi" w:hAnsiTheme="minorHAnsi" w:cstheme="minorHAnsi"/>
          <w:sz w:val="20"/>
          <w:szCs w:val="20"/>
        </w:rPr>
        <w:t>-ot, teljesítmény/tömeg aránya nem haladja meg a 0,2 kW/kg-ot</w:t>
      </w:r>
      <w:r w:rsidRPr="00D522BE">
        <w:rPr>
          <w:rFonts w:asciiTheme="minorHAnsi" w:hAnsiTheme="minorHAnsi" w:cstheme="minorHAnsi"/>
          <w:sz w:val="20"/>
          <w:szCs w:val="20"/>
        </w:rPr>
        <w:t>.</w:t>
      </w:r>
    </w:p>
    <w:p w:rsidR="00C12E44"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Az "A</w:t>
      </w:r>
      <w:r w:rsidR="00822B95">
        <w:rPr>
          <w:rFonts w:asciiTheme="minorHAnsi" w:hAnsiTheme="minorHAnsi" w:cstheme="minorHAnsi"/>
          <w:sz w:val="20"/>
          <w:szCs w:val="20"/>
        </w:rPr>
        <w:t>2</w:t>
      </w:r>
      <w:r w:rsidRPr="00D522BE">
        <w:rPr>
          <w:rFonts w:asciiTheme="minorHAnsi" w:hAnsiTheme="minorHAnsi" w:cstheme="minorHAnsi"/>
          <w:sz w:val="20"/>
          <w:szCs w:val="20"/>
        </w:rPr>
        <w:t>" kategóriára érvényesítet</w:t>
      </w:r>
      <w:r w:rsidR="008E2500">
        <w:rPr>
          <w:rFonts w:asciiTheme="minorHAnsi" w:hAnsiTheme="minorHAnsi" w:cstheme="minorHAnsi"/>
          <w:sz w:val="20"/>
          <w:szCs w:val="20"/>
        </w:rPr>
        <w:t>t vezetői engedéllyel vezethető</w:t>
      </w:r>
      <w:r w:rsidR="00822B95">
        <w:rPr>
          <w:rFonts w:asciiTheme="minorHAnsi" w:hAnsiTheme="minorHAnsi" w:cstheme="minorHAnsi"/>
          <w:sz w:val="20"/>
          <w:szCs w:val="20"/>
        </w:rPr>
        <w:t xml:space="preserve"> még </w:t>
      </w:r>
      <w:r w:rsidRPr="00D522BE">
        <w:rPr>
          <w:rFonts w:asciiTheme="minorHAnsi" w:hAnsiTheme="minorHAnsi" w:cstheme="minorHAnsi"/>
          <w:sz w:val="20"/>
          <w:szCs w:val="20"/>
        </w:rPr>
        <w:t>az "A1"</w:t>
      </w:r>
      <w:r w:rsidR="00822B95">
        <w:rPr>
          <w:rFonts w:asciiTheme="minorHAnsi" w:hAnsiTheme="minorHAnsi" w:cstheme="minorHAnsi"/>
          <w:sz w:val="20"/>
          <w:szCs w:val="20"/>
        </w:rPr>
        <w:t xml:space="preserve"> nemzetközi </w:t>
      </w:r>
      <w:r w:rsidRPr="00D522BE">
        <w:rPr>
          <w:rFonts w:asciiTheme="minorHAnsi" w:hAnsiTheme="minorHAnsi" w:cstheme="minorHAnsi"/>
          <w:sz w:val="20"/>
          <w:szCs w:val="20"/>
        </w:rPr>
        <w:t>kategóriába tartozó motorkerékpár, valamint - az orvosi érvényesség lejártát követően is, de legfeljebb az engedély kiállítását követő tíz évig - a segédmotoros kerékpár, a lassú jármű és pótkocsija, a kerti traktor és az állati erővel vont jármű.</w:t>
      </w:r>
    </w:p>
    <w:p w:rsidR="006D4E7D" w:rsidRPr="00D522BE" w:rsidRDefault="006D4E7D" w:rsidP="00562AF0">
      <w:pPr>
        <w:pStyle w:val="Default"/>
        <w:jc w:val="both"/>
        <w:rPr>
          <w:rFonts w:asciiTheme="minorHAnsi" w:hAnsiTheme="minorHAnsi" w:cstheme="minorHAnsi"/>
          <w:sz w:val="20"/>
          <w:szCs w:val="20"/>
        </w:rPr>
      </w:pPr>
    </w:p>
    <w:p w:rsidR="006D4E7D"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Kezdő vezetői engedély ("A</w:t>
      </w:r>
      <w:r w:rsidR="00822B95">
        <w:rPr>
          <w:rFonts w:asciiTheme="minorHAnsi" w:hAnsiTheme="minorHAnsi" w:cstheme="minorHAnsi"/>
          <w:sz w:val="20"/>
          <w:szCs w:val="20"/>
        </w:rPr>
        <w:t>2</w:t>
      </w:r>
      <w:r w:rsidRPr="00D522BE">
        <w:rPr>
          <w:rFonts w:asciiTheme="minorHAnsi" w:hAnsiTheme="minorHAnsi" w:cstheme="minorHAnsi"/>
          <w:sz w:val="20"/>
          <w:szCs w:val="20"/>
        </w:rPr>
        <w:t>") Az elsőként szerzett nemzetközi kategóriás vezetői engedély a vizsga napjától számított két évig, kezdő vezetői engedélynek minősül. "A</w:t>
      </w:r>
      <w:r w:rsidR="00822B95">
        <w:rPr>
          <w:rFonts w:asciiTheme="minorHAnsi" w:hAnsiTheme="minorHAnsi" w:cstheme="minorHAnsi"/>
          <w:sz w:val="20"/>
          <w:szCs w:val="20"/>
        </w:rPr>
        <w:t>2</w:t>
      </w:r>
      <w:r w:rsidRPr="00D522BE">
        <w:rPr>
          <w:rFonts w:asciiTheme="minorHAnsi" w:hAnsiTheme="minorHAnsi" w:cstheme="minorHAnsi"/>
          <w:sz w:val="20"/>
          <w:szCs w:val="20"/>
        </w:rPr>
        <w:t>" kategóriára érvényesített kezdő vezetői engedéllyel motorkerékpáron utas nem szállítható, és pótkocsi nem vontatható.</w:t>
      </w:r>
    </w:p>
    <w:p w:rsidR="00C12E44" w:rsidRPr="00D522BE" w:rsidRDefault="00C12E44"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jelentkezés feltételei: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érvényes személyazonosító okmány és lakcímkártya,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írni, olvasni tudás,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általános iskolai bizonyítvány, </w:t>
      </w:r>
    </w:p>
    <w:p w:rsidR="0050306E" w:rsidRPr="00D522BE" w:rsidRDefault="00822B95" w:rsidP="00562AF0">
      <w:pPr>
        <w:pStyle w:val="Default"/>
        <w:jc w:val="both"/>
        <w:rPr>
          <w:rFonts w:asciiTheme="minorHAnsi" w:hAnsiTheme="minorHAnsi" w:cstheme="minorHAnsi"/>
          <w:sz w:val="20"/>
          <w:szCs w:val="20"/>
        </w:rPr>
      </w:pPr>
      <w:r>
        <w:rPr>
          <w:rFonts w:asciiTheme="minorHAnsi" w:hAnsiTheme="minorHAnsi" w:cstheme="minorHAnsi"/>
          <w:sz w:val="20"/>
          <w:szCs w:val="20"/>
        </w:rPr>
        <w:t>• 17</w:t>
      </w:r>
      <w:r w:rsidR="0050306E" w:rsidRPr="00D522BE">
        <w:rPr>
          <w:rFonts w:asciiTheme="minorHAnsi" w:hAnsiTheme="minorHAnsi" w:cstheme="minorHAnsi"/>
          <w:sz w:val="20"/>
          <w:szCs w:val="20"/>
        </w:rPr>
        <w:t xml:space="preserve"> év 6 hónapos életkor betöltése.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való felvétel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írásos tájékoztató megismerése,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nyilatkozik az alapfokú iskolai végzettség meglétéről,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jelentkezési lap kitöltése és átadása a képzőszerv képviselőjének,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felnőttképzési szerződés megkötése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a képzőszerv ellenőrzi, hogy a jelentkező megfelel az elő</w:t>
      </w:r>
      <w:r w:rsidR="00A764F6">
        <w:rPr>
          <w:rFonts w:asciiTheme="minorHAnsi" w:hAnsiTheme="minorHAnsi" w:cstheme="minorHAnsi"/>
          <w:sz w:val="20"/>
          <w:szCs w:val="20"/>
        </w:rPr>
        <w:t xml:space="preserve"> </w:t>
      </w:r>
      <w:r w:rsidRPr="00D522BE">
        <w:rPr>
          <w:rFonts w:asciiTheme="minorHAnsi" w:hAnsiTheme="minorHAnsi" w:cstheme="minorHAnsi"/>
          <w:sz w:val="20"/>
          <w:szCs w:val="20"/>
        </w:rPr>
        <w:t xml:space="preserve">írt beiskolázási feltételeknek,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tandíj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326/2011 (XII.28.) Kormányrendelet, valamint az okmány kiadás feltételének megfelel,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közlekedésbiztonsági szempontból alkalmas.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Elméleti vizsgára bocsátható,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elméleti részét igazoltan elvégezte,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alapfokú iskolai végzettséggel rendelkezik,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orvosi alkalmassági vélemény: I. csoport a háziorvostól, </w:t>
      </w:r>
    </w:p>
    <w:p w:rsidR="0050306E" w:rsidRPr="00D522BE" w:rsidRDefault="00822B95" w:rsidP="00562AF0">
      <w:pPr>
        <w:pStyle w:val="Default"/>
        <w:jc w:val="both"/>
        <w:rPr>
          <w:rFonts w:asciiTheme="minorHAnsi" w:hAnsiTheme="minorHAnsi" w:cstheme="minorHAnsi"/>
          <w:sz w:val="20"/>
          <w:szCs w:val="20"/>
        </w:rPr>
      </w:pPr>
      <w:r>
        <w:rPr>
          <w:rFonts w:asciiTheme="minorHAnsi" w:hAnsiTheme="minorHAnsi" w:cstheme="minorHAnsi"/>
          <w:sz w:val="20"/>
          <w:szCs w:val="20"/>
        </w:rPr>
        <w:t>• a 17</w:t>
      </w:r>
      <w:r w:rsidR="0050306E" w:rsidRPr="00D522BE">
        <w:rPr>
          <w:rFonts w:asciiTheme="minorHAnsi" w:hAnsiTheme="minorHAnsi" w:cstheme="minorHAnsi"/>
          <w:sz w:val="20"/>
          <w:szCs w:val="20"/>
        </w:rPr>
        <w:t xml:space="preserve"> év 9 hónap életkort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megkezdésétől számított, kevesebb, mint 9 hónap telt el.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lastRenderedPageBreak/>
        <w:t xml:space="preserve">Forgalmi vizsgára bocsátható, aki: </w:t>
      </w:r>
    </w:p>
    <w:p w:rsidR="0050306E" w:rsidRPr="00D522BE" w:rsidRDefault="00822B95" w:rsidP="00562AF0">
      <w:pPr>
        <w:pStyle w:val="Default"/>
        <w:jc w:val="both"/>
        <w:rPr>
          <w:rFonts w:asciiTheme="minorHAnsi" w:hAnsiTheme="minorHAnsi" w:cstheme="minorHAnsi"/>
          <w:sz w:val="20"/>
          <w:szCs w:val="20"/>
        </w:rPr>
      </w:pPr>
      <w:r>
        <w:rPr>
          <w:rFonts w:asciiTheme="minorHAnsi" w:hAnsiTheme="minorHAnsi" w:cstheme="minorHAnsi"/>
          <w:sz w:val="20"/>
          <w:szCs w:val="20"/>
        </w:rPr>
        <w:t>• 18</w:t>
      </w:r>
      <w:r w:rsidR="0050306E" w:rsidRPr="00D522BE">
        <w:rPr>
          <w:rFonts w:asciiTheme="minorHAnsi" w:hAnsiTheme="minorHAnsi" w:cstheme="minorHAnsi"/>
          <w:sz w:val="20"/>
          <w:szCs w:val="20"/>
        </w:rPr>
        <w:t xml:space="preserve">. életévét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elméleti vizsgatárgyból sikeresen vizsgázott vagy a vizsgakötelezettség alól mentesült és a közlekedési alapismeretek vizsgája érvényes,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gyakorlati vezetés oktatás díját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gyakorlati forgalmi órákat és menettávolságot levezette, melyet a képzőszerv vezetési kartonon igazol,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megfelel a külön jogszabályban meghatározott egészségügyi és pályaalkalmassági, valamint - írásbeli nyilatkozata alapján - közlekedésbiztonsági feltételeknek. </w:t>
      </w:r>
    </w:p>
    <w:p w:rsidR="00865B56" w:rsidRDefault="00865B56"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a tanfolyam kezd</w:t>
      </w:r>
      <w:r w:rsidR="008E2500">
        <w:rPr>
          <w:rFonts w:asciiTheme="minorHAnsi" w:hAnsiTheme="minorHAnsi" w:cstheme="minorHAnsi"/>
          <w:sz w:val="20"/>
          <w:szCs w:val="20"/>
        </w:rPr>
        <w:t>etétől (</w:t>
      </w:r>
      <w:r>
        <w:rPr>
          <w:rFonts w:asciiTheme="minorHAnsi" w:hAnsiTheme="minorHAnsi" w:cstheme="minorHAnsi"/>
          <w:sz w:val="20"/>
          <w:szCs w:val="20"/>
        </w:rPr>
        <w:t xml:space="preserve">az </w:t>
      </w:r>
      <w:r w:rsidR="008E2500">
        <w:rPr>
          <w:rFonts w:asciiTheme="minorHAnsi" w:hAnsiTheme="minorHAnsi" w:cstheme="minorHAnsi"/>
          <w:sz w:val="20"/>
          <w:szCs w:val="20"/>
        </w:rPr>
        <w:t>első elméleti előadás dátumától</w:t>
      </w:r>
      <w:r>
        <w:rPr>
          <w:rFonts w:asciiTheme="minorHAnsi" w:hAnsiTheme="minorHAnsi" w:cstheme="minorHAnsi"/>
          <w:sz w:val="20"/>
          <w:szCs w:val="20"/>
        </w:rPr>
        <w:t xml:space="preserve">) számított 9 hónapon belül jelenthető le az első elméleti vizsgára, illetve ugyanezen időponttól számított 12 hónapon belül sikeres elméleti vizsgát kell tennie. Ezt követően újabb vizsgát csak a teljes tanfolyam megismétlése után tehet. </w:t>
      </w:r>
      <w:r w:rsidRPr="00D522BE">
        <w:rPr>
          <w:rFonts w:asciiTheme="minorHAnsi" w:hAnsiTheme="minorHAnsi" w:cstheme="minorHAnsi"/>
          <w:sz w:val="20"/>
          <w:szCs w:val="20"/>
        </w:rPr>
        <w:t xml:space="preserve">A </w:t>
      </w:r>
      <w:r>
        <w:rPr>
          <w:rFonts w:asciiTheme="minorHAnsi" w:hAnsiTheme="minorHAnsi" w:cstheme="minorHAnsi"/>
          <w:sz w:val="20"/>
          <w:szCs w:val="20"/>
        </w:rPr>
        <w:t xml:space="preserve">gyakorlati </w:t>
      </w:r>
      <w:r w:rsidRPr="00D522BE">
        <w:rPr>
          <w:rFonts w:asciiTheme="minorHAnsi" w:hAnsiTheme="minorHAnsi" w:cstheme="minorHAnsi"/>
          <w:sz w:val="20"/>
          <w:szCs w:val="20"/>
        </w:rPr>
        <w:t>vizsgákat az első sikeres elméleti vizsga után 2 éven belül be kell fejezni.</w:t>
      </w:r>
      <w:r>
        <w:rPr>
          <w:rFonts w:asciiTheme="minorHAnsi" w:hAnsiTheme="minorHAnsi" w:cstheme="minorHAnsi"/>
          <w:sz w:val="20"/>
          <w:szCs w:val="20"/>
        </w:rPr>
        <w:t xml:space="preserve"> Amennyiben ez nem sikerül, az adott kategóriához tartozó minden vizsga érvényességét veszti. A tanuló amennyiben jogosítványt szeretne az csak a teljes tanfolyam megismétlésével lehetséges. </w:t>
      </w:r>
    </w:p>
    <w:p w:rsidR="00E209FB" w:rsidRPr="00D522BE" w:rsidRDefault="00E209FB"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Tandíjak: </w:t>
      </w:r>
      <w:r w:rsidRPr="00D522BE">
        <w:rPr>
          <w:rFonts w:asciiTheme="minorHAnsi" w:hAnsiTheme="minorHAnsi" w:cstheme="minorHAnsi"/>
          <w:b/>
          <w:sz w:val="20"/>
          <w:szCs w:val="20"/>
        </w:rPr>
        <w:t xml:space="preserve"> </w:t>
      </w:r>
    </w:p>
    <w:p w:rsidR="0050306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Elméleti</w:t>
      </w:r>
      <w:r w:rsidR="00B9703F">
        <w:rPr>
          <w:rFonts w:asciiTheme="minorHAnsi" w:hAnsiTheme="minorHAnsi" w:cstheme="minorHAnsi"/>
          <w:b/>
          <w:i/>
          <w:sz w:val="20"/>
          <w:szCs w:val="20"/>
        </w:rPr>
        <w:t xml:space="preserve"> tandíj: 45.0</w:t>
      </w:r>
      <w:r w:rsidR="00E209FB" w:rsidRPr="00D522BE">
        <w:rPr>
          <w:rFonts w:asciiTheme="minorHAnsi" w:hAnsiTheme="minorHAnsi" w:cstheme="minorHAnsi"/>
          <w:b/>
          <w:i/>
          <w:sz w:val="20"/>
          <w:szCs w:val="20"/>
        </w:rPr>
        <w:t>00.-Ft (e-learni</w:t>
      </w:r>
      <w:r w:rsidR="00136AA8" w:rsidRPr="00D522BE">
        <w:rPr>
          <w:rFonts w:asciiTheme="minorHAnsi" w:hAnsiTheme="minorHAnsi" w:cstheme="minorHAnsi"/>
          <w:b/>
          <w:i/>
          <w:sz w:val="20"/>
          <w:szCs w:val="20"/>
        </w:rPr>
        <w:t>n</w:t>
      </w:r>
      <w:r w:rsidR="00E209FB" w:rsidRPr="00D522BE">
        <w:rPr>
          <w:rFonts w:asciiTheme="minorHAnsi" w:hAnsiTheme="minorHAnsi" w:cstheme="minorHAnsi"/>
          <w:b/>
          <w:i/>
          <w:sz w:val="20"/>
          <w:szCs w:val="20"/>
        </w:rPr>
        <w:t>g) ,</w:t>
      </w:r>
      <w:r w:rsidR="00823171">
        <w:rPr>
          <w:rFonts w:asciiTheme="minorHAnsi" w:hAnsiTheme="minorHAnsi" w:cstheme="minorHAnsi"/>
          <w:b/>
          <w:i/>
          <w:sz w:val="20"/>
          <w:szCs w:val="20"/>
        </w:rPr>
        <w:t xml:space="preserve"> </w:t>
      </w:r>
      <w:r w:rsidR="00E209FB" w:rsidRPr="00D522BE">
        <w:rPr>
          <w:rFonts w:asciiTheme="minorHAnsi" w:hAnsiTheme="minorHAnsi" w:cstheme="minorHAnsi"/>
          <w:b/>
          <w:i/>
          <w:sz w:val="20"/>
          <w:szCs w:val="20"/>
        </w:rPr>
        <w:t>diák és családi kedvezmény  5000ft</w:t>
      </w:r>
    </w:p>
    <w:p w:rsidR="00DA3B88" w:rsidRPr="00D522BE" w:rsidRDefault="00DA3B88" w:rsidP="00562AF0">
      <w:pPr>
        <w:pStyle w:val="Default"/>
        <w:jc w:val="both"/>
        <w:rPr>
          <w:rFonts w:asciiTheme="minorHAnsi" w:hAnsiTheme="minorHAnsi" w:cstheme="minorHAnsi"/>
          <w:b/>
          <w:i/>
          <w:sz w:val="20"/>
          <w:szCs w:val="20"/>
        </w:rPr>
      </w:pPr>
      <w:r>
        <w:rPr>
          <w:rFonts w:asciiTheme="minorHAnsi" w:hAnsiTheme="minorHAnsi" w:cstheme="minorHAnsi"/>
          <w:b/>
          <w:i/>
          <w:sz w:val="20"/>
          <w:szCs w:val="20"/>
        </w:rPr>
        <w:t>Ha rendelkezik 2 éven túl megszerzett A1 kategóriás vezetői engedéllyel: 30.000, -Ft</w:t>
      </w:r>
    </w:p>
    <w:p w:rsidR="00136AA8"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Gyak</w:t>
      </w:r>
      <w:r w:rsidR="00B9703F">
        <w:rPr>
          <w:rFonts w:asciiTheme="minorHAnsi" w:hAnsiTheme="minorHAnsi" w:cstheme="minorHAnsi"/>
          <w:b/>
          <w:i/>
          <w:sz w:val="20"/>
          <w:szCs w:val="20"/>
        </w:rPr>
        <w:t>orlati tandíj: 5500</w:t>
      </w:r>
      <w:r w:rsidR="00C12E44" w:rsidRPr="00D522BE">
        <w:rPr>
          <w:rFonts w:asciiTheme="minorHAnsi" w:hAnsiTheme="minorHAnsi" w:cstheme="minorHAnsi"/>
          <w:b/>
          <w:i/>
          <w:sz w:val="20"/>
          <w:szCs w:val="20"/>
        </w:rPr>
        <w:t xml:space="preserve">.-FT/óra </w:t>
      </w:r>
    </w:p>
    <w:p w:rsidR="00C12E44" w:rsidRPr="00D522BE" w:rsidRDefault="00C12E44"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Lehetőség van,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saját tulajdonú motorkerékpárral részt venni a képzésben,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ha a jármű,</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a kategória előírásainak megfelel. A járműnek érvényes műszaki vizsgával,</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kötelező felelősségbiztosítással kell rendelkeznie,</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melyet a képzés alatt,</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és a gyakorlati vizsga megkezdésekor ellenőrzünk.</w:t>
      </w:r>
    </w:p>
    <w:p w:rsidR="00C04915" w:rsidRPr="00D522BE" w:rsidRDefault="00C04915"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Saját motorkerékpárral,</w:t>
      </w:r>
      <w:r w:rsidR="00823171">
        <w:rPr>
          <w:rFonts w:asciiTheme="minorHAnsi" w:hAnsiTheme="minorHAnsi" w:cstheme="minorHAnsi"/>
          <w:b/>
          <w:i/>
          <w:sz w:val="20"/>
          <w:szCs w:val="20"/>
        </w:rPr>
        <w:t xml:space="preserve"> </w:t>
      </w:r>
      <w:r w:rsidR="008E2500">
        <w:rPr>
          <w:rFonts w:asciiTheme="minorHAnsi" w:hAnsiTheme="minorHAnsi" w:cstheme="minorHAnsi"/>
          <w:b/>
          <w:i/>
          <w:sz w:val="20"/>
          <w:szCs w:val="20"/>
        </w:rPr>
        <w:t>a képzési díj</w:t>
      </w:r>
      <w:r w:rsidR="00B9703F">
        <w:rPr>
          <w:rFonts w:asciiTheme="minorHAnsi" w:hAnsiTheme="minorHAnsi" w:cstheme="minorHAnsi"/>
          <w:b/>
          <w:i/>
          <w:sz w:val="20"/>
          <w:szCs w:val="20"/>
        </w:rPr>
        <w:t>:</w:t>
      </w:r>
      <w:r w:rsidR="008E2500">
        <w:rPr>
          <w:rFonts w:asciiTheme="minorHAnsi" w:hAnsiTheme="minorHAnsi" w:cstheme="minorHAnsi"/>
          <w:b/>
          <w:i/>
          <w:sz w:val="20"/>
          <w:szCs w:val="20"/>
        </w:rPr>
        <w:t xml:space="preserve"> </w:t>
      </w:r>
      <w:r w:rsidR="00B9703F">
        <w:rPr>
          <w:rFonts w:asciiTheme="minorHAnsi" w:hAnsiTheme="minorHAnsi" w:cstheme="minorHAnsi"/>
          <w:b/>
          <w:i/>
          <w:sz w:val="20"/>
          <w:szCs w:val="20"/>
        </w:rPr>
        <w:t>5</w:t>
      </w:r>
      <w:r w:rsidRPr="00D522BE">
        <w:rPr>
          <w:rFonts w:asciiTheme="minorHAnsi" w:hAnsiTheme="minorHAnsi" w:cstheme="minorHAnsi"/>
          <w:b/>
          <w:i/>
          <w:sz w:val="20"/>
          <w:szCs w:val="20"/>
        </w:rPr>
        <w:t>.000.-Ft/óra</w:t>
      </w:r>
    </w:p>
    <w:p w:rsidR="00C12E44" w:rsidRPr="00D522BE" w:rsidRDefault="00136AA8" w:rsidP="00562AF0">
      <w:pPr>
        <w:pStyle w:val="Default"/>
        <w:jc w:val="both"/>
        <w:rPr>
          <w:rFonts w:asciiTheme="minorHAnsi" w:hAnsiTheme="minorHAnsi" w:cstheme="minorHAnsi"/>
          <w:b/>
          <w:bCs/>
          <w:i/>
          <w:sz w:val="20"/>
          <w:szCs w:val="20"/>
        </w:rPr>
      </w:pP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sz w:val="20"/>
          <w:szCs w:val="20"/>
        </w:rPr>
        <w:t>Az elméleti tanfolyam díja magában foglalja az eduKRESZ hatósági vizsgára felkészítő gyakorló progr</w:t>
      </w:r>
      <w:r w:rsidR="00E209FB" w:rsidRPr="00D522BE">
        <w:rPr>
          <w:rFonts w:asciiTheme="minorHAnsi" w:hAnsiTheme="minorHAnsi" w:cstheme="minorHAnsi"/>
          <w:b/>
          <w:sz w:val="20"/>
          <w:szCs w:val="20"/>
        </w:rPr>
        <w:t xml:space="preserve">am használatát. </w:t>
      </w:r>
      <w:r w:rsidRPr="00D522BE">
        <w:rPr>
          <w:rFonts w:asciiTheme="minorHAnsi" w:hAnsiTheme="minorHAnsi" w:cstheme="minorHAnsi"/>
          <w:b/>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A tandíj befizetése az alábbi részletekben és módon történhet: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sz w:val="20"/>
          <w:szCs w:val="20"/>
        </w:rPr>
        <w:t>1</w:t>
      </w:r>
      <w:r w:rsidRPr="00D522BE">
        <w:rPr>
          <w:rFonts w:asciiTheme="minorHAnsi" w:hAnsiTheme="minorHAnsi" w:cstheme="minorHAnsi"/>
          <w:b/>
          <w:i/>
          <w:sz w:val="20"/>
          <w:szCs w:val="20"/>
        </w:rPr>
        <w:t>. részlet befizetése szerződés</w:t>
      </w:r>
      <w:r w:rsidR="00B9703F">
        <w:rPr>
          <w:rFonts w:asciiTheme="minorHAnsi" w:hAnsiTheme="minorHAnsi" w:cstheme="minorHAnsi"/>
          <w:b/>
          <w:i/>
          <w:sz w:val="20"/>
          <w:szCs w:val="20"/>
        </w:rPr>
        <w:t>kötéskor: 45.0</w:t>
      </w:r>
      <w:r w:rsidR="00E209FB" w:rsidRPr="00D522BE">
        <w:rPr>
          <w:rFonts w:asciiTheme="minorHAnsi" w:hAnsiTheme="minorHAnsi" w:cstheme="minorHAnsi"/>
          <w:b/>
          <w:i/>
          <w:sz w:val="20"/>
          <w:szCs w:val="20"/>
        </w:rPr>
        <w:t>00.-Ft</w:t>
      </w:r>
      <w:r w:rsidR="00DA3B88">
        <w:rPr>
          <w:rFonts w:asciiTheme="minorHAnsi" w:hAnsiTheme="minorHAnsi" w:cstheme="minorHAnsi"/>
          <w:b/>
          <w:i/>
          <w:sz w:val="20"/>
          <w:szCs w:val="20"/>
        </w:rPr>
        <w:t xml:space="preserve">, 2 éven túli A1 kategóriás vezetői engedéllyel: 30.000, - Ft </w:t>
      </w: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2. részlet</w:t>
      </w:r>
      <w:r w:rsidR="00E209FB" w:rsidRPr="00D522BE">
        <w:rPr>
          <w:rFonts w:asciiTheme="minorHAnsi" w:hAnsiTheme="minorHAnsi" w:cstheme="minorHAnsi"/>
          <w:b/>
          <w:i/>
          <w:sz w:val="20"/>
          <w:szCs w:val="20"/>
        </w:rPr>
        <w:t xml:space="preserve"> a gyakorlati tandíj </w:t>
      </w:r>
      <w:r w:rsidR="008E2500">
        <w:rPr>
          <w:rFonts w:asciiTheme="minorHAnsi" w:hAnsiTheme="minorHAnsi" w:cstheme="minorHAnsi"/>
          <w:b/>
          <w:i/>
          <w:sz w:val="20"/>
          <w:szCs w:val="20"/>
        </w:rPr>
        <w:t>része</w:t>
      </w:r>
      <w:r w:rsidR="00C04915" w:rsidRPr="00D522BE">
        <w:rPr>
          <w:rFonts w:asciiTheme="minorHAnsi" w:hAnsiTheme="minorHAnsi" w:cstheme="minorHAnsi"/>
          <w:b/>
          <w:i/>
          <w:sz w:val="20"/>
          <w:szCs w:val="20"/>
        </w:rPr>
        <w:t>: Alapoktatás díja</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 xml:space="preserve">3. részlet a </w:t>
      </w:r>
      <w:r w:rsidR="008E2500">
        <w:rPr>
          <w:rFonts w:asciiTheme="minorHAnsi" w:hAnsiTheme="minorHAnsi" w:cstheme="minorHAnsi"/>
          <w:b/>
          <w:i/>
          <w:sz w:val="20"/>
          <w:szCs w:val="20"/>
        </w:rPr>
        <w:t>gyakorlati tandíj II. része</w:t>
      </w:r>
      <w:r w:rsidR="00E209FB" w:rsidRPr="00D522BE">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Főoktatás díja</w:t>
      </w:r>
    </w:p>
    <w:p w:rsidR="00865B56" w:rsidRPr="00D522BE" w:rsidRDefault="00865B56" w:rsidP="00562AF0">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Sikertelen járműkezelési vizsga esetén a következő vizsga előtt kötelező pótórák száma: 1 óra, sikertelen forgalmi vizsga esetén a következő vizsga előtt kötelező pótórák száma: 1 </w:t>
      </w:r>
      <w:r w:rsidR="00DA3B88">
        <w:rPr>
          <w:rFonts w:asciiTheme="minorHAnsi" w:hAnsiTheme="minorHAnsi" w:cstheme="minorHAnsi"/>
          <w:b/>
          <w:i/>
          <w:sz w:val="20"/>
          <w:szCs w:val="20"/>
        </w:rPr>
        <w:t>óra. A pótórák ára megegyezik a</w:t>
      </w:r>
      <w:r>
        <w:rPr>
          <w:rFonts w:asciiTheme="minorHAnsi" w:hAnsiTheme="minorHAnsi" w:cstheme="minorHAnsi"/>
          <w:b/>
          <w:i/>
          <w:sz w:val="20"/>
          <w:szCs w:val="20"/>
        </w:rPr>
        <w:t xml:space="preserve"> gyakorlati oktatás óradíjával.  </w:t>
      </w:r>
    </w:p>
    <w:p w:rsidR="00440736" w:rsidRPr="00D522BE" w:rsidRDefault="00440736" w:rsidP="00562AF0">
      <w:pPr>
        <w:pStyle w:val="Default"/>
        <w:jc w:val="both"/>
        <w:rPr>
          <w:rFonts w:asciiTheme="minorHAnsi" w:hAnsiTheme="minorHAnsi" w:cstheme="minorHAnsi"/>
          <w:sz w:val="20"/>
          <w:szCs w:val="20"/>
        </w:rPr>
      </w:pPr>
    </w:p>
    <w:p w:rsidR="00136AA8" w:rsidRPr="00865B56" w:rsidRDefault="00823171" w:rsidP="00562AF0">
      <w:pPr>
        <w:pStyle w:val="Default"/>
        <w:jc w:val="both"/>
        <w:rPr>
          <w:rFonts w:asciiTheme="minorHAnsi" w:hAnsiTheme="minorHAnsi" w:cstheme="minorHAnsi"/>
          <w:b/>
          <w:sz w:val="20"/>
          <w:szCs w:val="20"/>
        </w:rPr>
      </w:pPr>
      <w:r w:rsidRPr="00865B56">
        <w:rPr>
          <w:rFonts w:asciiTheme="minorHAnsi" w:hAnsiTheme="minorHAnsi" w:cstheme="minorHAnsi"/>
          <w:b/>
          <w:sz w:val="20"/>
          <w:szCs w:val="20"/>
        </w:rPr>
        <w:t>Tanfolyamdíj befizetés</w:t>
      </w:r>
      <w:r w:rsidR="00136AA8" w:rsidRPr="00865B56">
        <w:rPr>
          <w:rFonts w:asciiTheme="minorHAnsi" w:hAnsiTheme="minorHAnsi" w:cstheme="minorHAnsi"/>
          <w:b/>
          <w:sz w:val="20"/>
          <w:szCs w:val="20"/>
        </w:rPr>
        <w:t>:</w:t>
      </w:r>
    </w:p>
    <w:p w:rsidR="0050306E"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Készpénzben vagy bankkártyás fizetéssel az ügyfélszolgálati irodában, </w:t>
      </w:r>
      <w:r w:rsidR="0050306E" w:rsidRPr="00D522BE">
        <w:rPr>
          <w:rFonts w:asciiTheme="minorHAnsi" w:hAnsiTheme="minorHAnsi" w:cstheme="minorHAnsi"/>
          <w:sz w:val="20"/>
          <w:szCs w:val="20"/>
        </w:rPr>
        <w:t xml:space="preserve">vagy bankszámlára utalással az alábbiak szerint: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w:t>
      </w:r>
      <w:r w:rsidR="00E209FB" w:rsidRPr="00D522BE">
        <w:rPr>
          <w:rFonts w:asciiTheme="minorHAnsi" w:hAnsiTheme="minorHAnsi" w:cstheme="minorHAnsi"/>
          <w:sz w:val="20"/>
          <w:szCs w:val="20"/>
        </w:rPr>
        <w:t xml:space="preserve">ményezett neve: </w:t>
      </w:r>
      <w:r w:rsidR="00865B56">
        <w:rPr>
          <w:rFonts w:asciiTheme="minorHAnsi" w:hAnsiTheme="minorHAnsi" w:cstheme="minorHAnsi"/>
          <w:sz w:val="20"/>
          <w:szCs w:val="20"/>
        </w:rPr>
        <w:t>Rutin</w:t>
      </w:r>
      <w:r w:rsidR="008E2500">
        <w:rPr>
          <w:rFonts w:asciiTheme="minorHAnsi" w:hAnsiTheme="minorHAnsi" w:cstheme="minorHAnsi"/>
          <w:sz w:val="20"/>
          <w:szCs w:val="20"/>
        </w:rPr>
        <w:t xml:space="preserve"> </w:t>
      </w:r>
      <w:r w:rsidR="00865B56">
        <w:rPr>
          <w:rFonts w:asciiTheme="minorHAnsi" w:hAnsiTheme="minorHAnsi" w:cstheme="minorHAnsi"/>
          <w:sz w:val="20"/>
          <w:szCs w:val="20"/>
        </w:rPr>
        <w:t>Jogsi Autósiskola</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Kedvezményezett számla</w:t>
      </w:r>
      <w:r w:rsidR="00E209FB" w:rsidRPr="00D522BE">
        <w:rPr>
          <w:rFonts w:asciiTheme="minorHAnsi" w:hAnsiTheme="minorHAnsi" w:cstheme="minorHAnsi"/>
          <w:sz w:val="20"/>
          <w:szCs w:val="20"/>
        </w:rPr>
        <w:t xml:space="preserve">szám: </w:t>
      </w:r>
      <w:r w:rsidR="00440736" w:rsidRPr="00D522BE">
        <w:rPr>
          <w:rFonts w:asciiTheme="minorHAnsi" w:hAnsiTheme="minorHAnsi" w:cstheme="minorHAnsi"/>
          <w:sz w:val="20"/>
          <w:szCs w:val="20"/>
        </w:rPr>
        <w:t>Erste Bank Hungary Zrt.</w:t>
      </w:r>
      <w:r w:rsidR="00E209FB" w:rsidRPr="00D522BE">
        <w:rPr>
          <w:rFonts w:asciiTheme="minorHAnsi" w:hAnsiTheme="minorHAnsi" w:cstheme="minorHAnsi"/>
          <w:sz w:val="20"/>
          <w:szCs w:val="20"/>
        </w:rPr>
        <w:t>11600006-00000000-</w:t>
      </w:r>
      <w:r w:rsidR="00173C61">
        <w:rPr>
          <w:rFonts w:asciiTheme="minorHAnsi" w:hAnsiTheme="minorHAnsi" w:cstheme="minorHAnsi"/>
          <w:sz w:val="20"/>
          <w:szCs w:val="20"/>
        </w:rPr>
        <w:t>97832809</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Közlemény: tanuló neve, képzési kategória, tandíj fajtája (pl: Autós Márk, B kat., elméleti tandíj). </w:t>
      </w:r>
    </w:p>
    <w:p w:rsidR="00E209FB" w:rsidRPr="00D522BE" w:rsidRDefault="00E209FB"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Hatósági vizsgadíjak: </w:t>
      </w:r>
    </w:p>
    <w:p w:rsidR="00C04915"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Közlekedési alapismeretek (elmélet): 4.600.- Ft</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Járműkezelési vizsga (gyakorlat): 4.700.-Ft</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(gyakorlat): 11.000.- Ft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pótvizsga díja megegyezik az alapvizsga díjával. </w:t>
      </w:r>
    </w:p>
    <w:p w:rsidR="00D522BE" w:rsidRPr="00D522BE" w:rsidRDefault="00D522BE"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 hatósági vizsgadíj</w:t>
      </w:r>
      <w:r>
        <w:rPr>
          <w:rFonts w:asciiTheme="minorHAnsi" w:hAnsiTheme="minorHAnsi" w:cstheme="minorHAnsi"/>
          <w:b/>
          <w:bCs/>
          <w:sz w:val="20"/>
          <w:szCs w:val="20"/>
        </w:rPr>
        <w:t>ak befizetése az ügyfélfogadó irodában</w:t>
      </w:r>
      <w:r w:rsidRPr="00D522BE">
        <w:rPr>
          <w:rFonts w:asciiTheme="minorHAnsi" w:hAnsiTheme="minorHAnsi" w:cstheme="minorHAnsi"/>
          <w:b/>
          <w:bCs/>
          <w:sz w:val="20"/>
          <w:szCs w:val="20"/>
        </w:rPr>
        <w:t xml:space="preserve"> vagy a KAV </w:t>
      </w:r>
      <w:r>
        <w:rPr>
          <w:rFonts w:asciiTheme="minorHAnsi" w:hAnsiTheme="minorHAnsi" w:cstheme="minorHAnsi"/>
          <w:b/>
          <w:bCs/>
          <w:sz w:val="20"/>
          <w:szCs w:val="20"/>
        </w:rPr>
        <w:t>Miskolc, József Attila út 20 szám alatti</w:t>
      </w:r>
      <w:r w:rsidRPr="00D522BE">
        <w:rPr>
          <w:rFonts w:asciiTheme="minorHAnsi" w:hAnsiTheme="minorHAnsi" w:cstheme="minorHAnsi"/>
          <w:b/>
          <w:bCs/>
          <w:sz w:val="20"/>
          <w:szCs w:val="20"/>
        </w:rPr>
        <w:t xml:space="preserve"> helyen és módon történhet.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Előírt egészségi és PÁV alkalmassági vizsgálatok: </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Egészségi alkalmasság: "A</w:t>
      </w:r>
      <w:r w:rsidR="0050306E" w:rsidRPr="00D522BE">
        <w:rPr>
          <w:rFonts w:asciiTheme="minorHAnsi" w:hAnsiTheme="minorHAnsi" w:cstheme="minorHAnsi"/>
          <w:sz w:val="20"/>
          <w:szCs w:val="20"/>
        </w:rPr>
        <w:t xml:space="preserve">" kategóriára való jelentkezés esetén a jelentkező köteles az alkalmassági vizsgálat elvégzésére az első fokon jogosult orvosnál (háziorvos) megjelenni, magát a szükséges 1. csoportú előzetes egészségi alkalmassági vizsgálatnak alávetni. </w:t>
      </w:r>
    </w:p>
    <w:p w:rsidR="00A56D0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Pályaalkalmasság: Előzetes pályaalkalmassági vizsgálat csak akkor szükséges, ha azt az orvosi vizsgálat során elrendelték.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gépjármű-vezetés gyakorlatból ötödik sikertelen vizsgát követő vizsga letételéhez rendkívüli pályaalkalmassági vizsgálat szükséges, vagyis a Tanuló további forgalmi vizsgát kizárólag akkor tehet, ha a rendkívüli pályaalkalmassági vizsgálaton IV. pályaalkalmassági kategóriában alkalmas minősítést szerez. A rendkívüli pályaalkalmassági vizsgálathoz a külön jogszabályban előírt gépjármű vezetési gyakorlatból tett öt sikertelen vizsga számításánál a megelőző két éven belül, azonos kategóriában tett forgalmi vizsgákat kell figyelembe venni.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vizsgálat képesség- és személyiségvizsgálatból, pszichológussal történő egyéni elbeszélgetésből, valamint gyakorlati vezetési próbából áll. A vizsgálat teljes időtartama kb. 4 óra. </w:t>
      </w: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 xml:space="preserve">Amennyiben a vizsgázó valamely kategóriában, alkategóriában tett öt sikertelen forgalmi vizsgát követően a rendkívüli pályaalkalmassági vizsgálaton „járművezetésre pszichológiailag alkalmas” minősítést szerzett, a továbbiakban közúti járművezetői vizsgához kapcsolódóan rendkívüli pályaalkalmassági vizsgálatra nem kötelezhető. </w:t>
      </w:r>
    </w:p>
    <w:p w:rsidR="00BB6AF7" w:rsidRPr="00D522BE" w:rsidRDefault="00BB6AF7"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elsősegélynyújtási ismeretek megszerzésének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népjóléti miniszter 31/1992. (XII. 19.) NM rendelete írja elő a közúti járművezetők elsősegély nyújtási ismeretei megszerzését.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Iskolánk tanfolyami lehetőséget biztosít a közúti elsősegélynyújtó vizsgára való felkészüléshez.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elsősegélynyújtó vizsga feltétele a vezetői engedély megszerzésének.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vizsga a Magya</w:t>
      </w:r>
      <w:r w:rsidR="0058368B" w:rsidRPr="00D522BE">
        <w:rPr>
          <w:rFonts w:asciiTheme="minorHAnsi" w:hAnsiTheme="minorHAnsi" w:cstheme="minorHAnsi"/>
          <w:sz w:val="20"/>
          <w:szCs w:val="20"/>
        </w:rPr>
        <w:t>r Vöröskereszt kihelyezett ózdi irodájában</w:t>
      </w:r>
      <w:r w:rsidRPr="00D522BE">
        <w:rPr>
          <w:rFonts w:asciiTheme="minorHAnsi" w:hAnsiTheme="minorHAnsi" w:cstheme="minorHAnsi"/>
          <w:sz w:val="20"/>
          <w:szCs w:val="20"/>
        </w:rPr>
        <w:t xml:space="preserve"> történik.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Az</w:t>
      </w:r>
      <w:r w:rsidR="0058368B" w:rsidRPr="00D522BE">
        <w:rPr>
          <w:rFonts w:asciiTheme="minorHAnsi" w:hAnsiTheme="minorHAnsi" w:cstheme="minorHAnsi"/>
          <w:b/>
          <w:bCs/>
          <w:sz w:val="20"/>
          <w:szCs w:val="20"/>
        </w:rPr>
        <w:t xml:space="preserve"> elsősegély tanfolyam díja 15</w:t>
      </w:r>
      <w:r w:rsidR="001E5ECE" w:rsidRPr="00D522BE">
        <w:rPr>
          <w:rFonts w:asciiTheme="minorHAnsi" w:hAnsiTheme="minorHAnsi" w:cstheme="minorHAnsi"/>
          <w:b/>
          <w:bCs/>
          <w:sz w:val="20"/>
          <w:szCs w:val="20"/>
        </w:rPr>
        <w:t>.000</w:t>
      </w:r>
      <w:r w:rsidRPr="00D522BE">
        <w:rPr>
          <w:rFonts w:asciiTheme="minorHAnsi" w:hAnsiTheme="minorHAnsi" w:cstheme="minorHAnsi"/>
          <w:b/>
          <w:bCs/>
          <w:sz w:val="20"/>
          <w:szCs w:val="20"/>
        </w:rPr>
        <w:t xml:space="preserve"> Ft, vizsgadíja: 8.200 Ft.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elsősegély nyújtási ismeretek megszerzését tanúsító Igazolás bemutatása alóli </w:t>
      </w:r>
      <w:r w:rsidRPr="00D522BE">
        <w:rPr>
          <w:rFonts w:asciiTheme="minorHAnsi" w:hAnsiTheme="minorHAnsi" w:cstheme="minorHAnsi"/>
          <w:b/>
          <w:bCs/>
          <w:sz w:val="20"/>
          <w:szCs w:val="20"/>
        </w:rPr>
        <w:t>mentesítések</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orvostudományi egyetemen szerzett orvosi, fogorvosi, gyógyszerészi,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állatorvos tudományi egyetemen szerzett állatorvosi,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védőnői,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dietetikusi,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mentőtiszti,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gyógytornász,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egészségügyi szakoktatói,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diplomás ápolói oklevéllel (képesítéssel) rendelkezők, valamint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közegészségügyi felügyelői főiskolai szakon végzettek és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egészségügyi szakközépiskolát (szakiskolát) végzettek,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továbbá minden olyan vizsgázó, aki 1969. július 1. és 1983. december 31. között „D” kategóriára vezetői engedélyt, vagy trolibusz kategóriára járművezetői engedélyt szerzett,1984. január 1. után bármely kategóriára vezetői engedélyt szerzett. </w:t>
      </w:r>
    </w:p>
    <w:p w:rsidR="00947D2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A tanfolyam tantárgyai és óraszámai:</w:t>
      </w:r>
    </w:p>
    <w:p w:rsidR="0050306E" w:rsidRPr="00D522BE" w:rsidRDefault="00947D23"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E-learni</w:t>
      </w:r>
      <w:r w:rsidR="001E5ECE" w:rsidRPr="00D522BE">
        <w:rPr>
          <w:rFonts w:asciiTheme="minorHAnsi" w:hAnsiTheme="minorHAnsi" w:cstheme="minorHAnsi"/>
          <w:b/>
          <w:bCs/>
          <w:sz w:val="20"/>
          <w:szCs w:val="20"/>
        </w:rPr>
        <w:t>n</w:t>
      </w:r>
      <w:r w:rsidRPr="00D522BE">
        <w:rPr>
          <w:rFonts w:asciiTheme="minorHAnsi" w:hAnsiTheme="minorHAnsi" w:cstheme="minorHAnsi"/>
          <w:b/>
          <w:bCs/>
          <w:sz w:val="20"/>
          <w:szCs w:val="20"/>
        </w:rPr>
        <w:t>g formátumú,</w:t>
      </w:r>
      <w:r w:rsidR="00B9703F">
        <w:rPr>
          <w:rFonts w:asciiTheme="minorHAnsi" w:hAnsiTheme="minorHAnsi" w:cstheme="minorHAnsi"/>
          <w:b/>
          <w:bCs/>
          <w:sz w:val="20"/>
          <w:szCs w:val="20"/>
        </w:rPr>
        <w:t xml:space="preserve"> </w:t>
      </w:r>
      <w:r w:rsidRPr="00D522BE">
        <w:rPr>
          <w:rFonts w:asciiTheme="minorHAnsi" w:hAnsiTheme="minorHAnsi" w:cstheme="minorHAnsi"/>
          <w:b/>
          <w:bCs/>
          <w:sz w:val="20"/>
          <w:szCs w:val="20"/>
        </w:rPr>
        <w:t>internetes elméleti képzés</w:t>
      </w:r>
      <w:r w:rsidR="001E5ECE" w:rsidRPr="00D522BE">
        <w:rPr>
          <w:rFonts w:asciiTheme="minorHAnsi" w:hAnsiTheme="minorHAnsi" w:cstheme="minorHAnsi"/>
          <w:b/>
          <w:bCs/>
          <w:sz w:val="20"/>
          <w:szCs w:val="20"/>
        </w:rPr>
        <w:t>.</w:t>
      </w:r>
      <w:r w:rsidR="0050306E" w:rsidRPr="00D522BE">
        <w:rPr>
          <w:rFonts w:asciiTheme="minorHAnsi" w:hAnsiTheme="minorHAnsi" w:cstheme="minorHAnsi"/>
          <w:b/>
          <w:bCs/>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közlekedési ismeretek,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járművezetés elmélete,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szerkezeti és üzemeltetési ismeretek. </w:t>
      </w:r>
    </w:p>
    <w:p w:rsidR="0050306E" w:rsidRPr="00D522BE" w:rsidRDefault="0050306E" w:rsidP="00562AF0">
      <w:pPr>
        <w:pStyle w:val="Default"/>
        <w:jc w:val="both"/>
        <w:rPr>
          <w:rFonts w:asciiTheme="minorHAnsi" w:hAnsiTheme="minorHAnsi" w:cstheme="minorHAnsi"/>
          <w:sz w:val="20"/>
          <w:szCs w:val="20"/>
        </w:rPr>
      </w:pPr>
    </w:p>
    <w:p w:rsidR="00764228"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w:t>
      </w:r>
      <w:r w:rsidR="0050306E" w:rsidRPr="00D522BE">
        <w:rPr>
          <w:rFonts w:asciiTheme="minorHAnsi" w:hAnsiTheme="minorHAnsi" w:cstheme="minorHAnsi"/>
          <w:sz w:val="20"/>
          <w:szCs w:val="20"/>
        </w:rPr>
        <w:t>E-learning képzés esetén a 24/2005. (IV.21.) GKM rendelet 16. melléklet II. bekezdés az irányadó. Az e-learning képzés egy a Nemzeti Közlekedési Hatóság által elfogadott és jóváhagyott zárt rends</w:t>
      </w:r>
      <w:r w:rsidR="00764228" w:rsidRPr="00D522BE">
        <w:rPr>
          <w:rFonts w:asciiTheme="minorHAnsi" w:hAnsiTheme="minorHAnsi" w:cstheme="minorHAnsi"/>
          <w:sz w:val="20"/>
          <w:szCs w:val="20"/>
        </w:rPr>
        <w:t>zerű távoktatási képzési forma.</w:t>
      </w:r>
    </w:p>
    <w:p w:rsid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tananyag hagyományosan három tárgyból áll (közlekedési alapismeretek, járművezetés elmélete, és szerkezeti és üzemeltetési ismeretek), mely fejezetekre és egy gyakorló modulra van bontva. Ezek összemosódnak, mert az e-Titán egyes fejezeteiben mindhárom aspektus megjelenik valamilyen módon. Minden fejezethez tartozik egy részvizsga, amely a hivatalos KRESZ- vizsga metódusára épül. A negyedik fejezet elvégzése után egy próbavizsgára kerül sor. Az utolsó fejezet a gyakorló modul, melyhez magyarázat is tartozik. Ide bármikor visszatérhet gyakorolni vizsga előtt. A teljes tananyag akkor válik teljesítetté – tehát Ön akkor jelentkezhet a hivatalos KRESZ-vizsgára – amennyiben az összes fejezetet és a hozzájuk kapcsolódó vizsgákat teljesítette, s az utolsó fejezet utáni próbavizsgát is sikeresen teljesítette. A tanuló e-learning tananyaghoz való hozzáférése egyedi azonosítóval (felhasználói név, jelszó megadása) történik. </w:t>
      </w:r>
      <w:r w:rsidRPr="00D522BE">
        <w:rPr>
          <w:rFonts w:asciiTheme="minorHAnsi" w:hAnsiTheme="minorHAnsi" w:cstheme="minorHAnsi"/>
          <w:b/>
          <w:bCs/>
          <w:sz w:val="20"/>
          <w:szCs w:val="20"/>
        </w:rPr>
        <w:t>A tanuló hozzájárul az oktatási rendszerben adatainak kezeléséhez, gondoskodik a szükséges informatikai háttérről és internet elérésről.</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 </w:t>
      </w:r>
      <w:r w:rsidRPr="00D522BE">
        <w:rPr>
          <w:rFonts w:asciiTheme="minorHAnsi" w:hAnsiTheme="minorHAnsi" w:cstheme="minorHAnsi"/>
          <w:sz w:val="20"/>
          <w:szCs w:val="20"/>
        </w:rPr>
        <w:t xml:space="preserve">A teljes interaktív tanfolyam végén, átfogó szimulált vizsga következik, melyet legalább 87%-on szükséges teljesítenie a tanulónak. A rendszer elektronikus formában automatikusan kiállítja a képzési igazolást, és aki ezt megkapta elméleti vizsgára jelenthető. A tananyag megrendelésétől számított 90 napon belül el kell kezdeni a képzést (regisztrálás, bejelentkezés). A regisztrált, saját kóddal belépő tanulók időbeosztása csak részben önálló az e-rendszerben, hiszen az első belépéstől 180 napon át tartó tanulást enged a szoftver, 75 órát tölthetünk a tananyagban, utána kiléptet a program.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tanuláshoz konzulens oktató kérhető.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Konzulens neve : Rajhóczki Péter szakoktató +36-70/492-0606</w:t>
      </w:r>
    </w:p>
    <w:p w:rsidR="00BB6AF7" w:rsidRPr="00D522BE" w:rsidRDefault="00BB6AF7"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Gyakorlati képzés: </w:t>
      </w:r>
    </w:p>
    <w:p w:rsidR="0055426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Alapoktatás</w:t>
      </w:r>
      <w:r w:rsidR="00554264" w:rsidRPr="00D522BE">
        <w:rPr>
          <w:rFonts w:asciiTheme="minorHAnsi" w:hAnsiTheme="minorHAnsi" w:cstheme="minorHAnsi"/>
          <w:sz w:val="20"/>
          <w:szCs w:val="20"/>
        </w:rPr>
        <w:t>:</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 biztonsági ellenőrzésére,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technikai kezelésére,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valamint a manőverezési feladatok elsajátítására irányuló oktatás.</w:t>
      </w:r>
    </w:p>
    <w:p w:rsidR="00DA3B88"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Kötelező óraszámai: A</w:t>
      </w:r>
      <w:r w:rsidR="00DA3B88">
        <w:rPr>
          <w:rFonts w:asciiTheme="minorHAnsi" w:hAnsiTheme="minorHAnsi" w:cstheme="minorHAnsi"/>
          <w:sz w:val="20"/>
          <w:szCs w:val="20"/>
        </w:rPr>
        <w:t>2</w:t>
      </w:r>
      <w:r>
        <w:rPr>
          <w:rFonts w:asciiTheme="minorHAnsi" w:hAnsiTheme="minorHAnsi" w:cstheme="minorHAnsi"/>
          <w:sz w:val="20"/>
          <w:szCs w:val="20"/>
        </w:rPr>
        <w:t xml:space="preserve"> kategória</w:t>
      </w:r>
    </w:p>
    <w:p w:rsidR="00554264"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ha nem rendelkezik A1 kategóriával</w:t>
      </w:r>
      <w:r w:rsidR="00554264" w:rsidRPr="00D522BE">
        <w:rPr>
          <w:rFonts w:asciiTheme="minorHAnsi" w:hAnsiTheme="minorHAnsi" w:cstheme="minorHAnsi"/>
          <w:sz w:val="20"/>
          <w:szCs w:val="20"/>
        </w:rPr>
        <w:t>:</w:t>
      </w:r>
      <w:r w:rsidR="00823171">
        <w:rPr>
          <w:rFonts w:asciiTheme="minorHAnsi" w:hAnsiTheme="minorHAnsi" w:cstheme="minorHAnsi"/>
          <w:sz w:val="20"/>
          <w:szCs w:val="20"/>
        </w:rPr>
        <w:t xml:space="preserve"> </w:t>
      </w:r>
      <w:r>
        <w:rPr>
          <w:rFonts w:asciiTheme="minorHAnsi" w:hAnsiTheme="minorHAnsi" w:cstheme="minorHAnsi"/>
          <w:sz w:val="20"/>
          <w:szCs w:val="20"/>
        </w:rPr>
        <w:t>6</w:t>
      </w:r>
      <w:r w:rsidR="00554264" w:rsidRPr="00D522BE">
        <w:rPr>
          <w:rFonts w:asciiTheme="minorHAnsi" w:hAnsiTheme="minorHAnsi" w:cstheme="minorHAnsi"/>
          <w:sz w:val="20"/>
          <w:szCs w:val="20"/>
        </w:rPr>
        <w:t xml:space="preserve"> óra</w:t>
      </w:r>
    </w:p>
    <w:p w:rsidR="00554264"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00554264" w:rsidRPr="00D522BE">
        <w:rPr>
          <w:rFonts w:asciiTheme="minorHAnsi" w:hAnsiTheme="minorHAnsi" w:cstheme="minorHAnsi"/>
          <w:sz w:val="20"/>
          <w:szCs w:val="20"/>
        </w:rPr>
        <w:t>kategória megszerzését követően,</w:t>
      </w:r>
      <w:r w:rsidR="00823171">
        <w:rPr>
          <w:rFonts w:asciiTheme="minorHAnsi" w:hAnsiTheme="minorHAnsi" w:cstheme="minorHAnsi"/>
          <w:sz w:val="20"/>
          <w:szCs w:val="20"/>
        </w:rPr>
        <w:t xml:space="preserve"> </w:t>
      </w:r>
      <w:r>
        <w:rPr>
          <w:rFonts w:asciiTheme="minorHAnsi" w:hAnsiTheme="minorHAnsi" w:cstheme="minorHAnsi"/>
          <w:sz w:val="20"/>
          <w:szCs w:val="20"/>
        </w:rPr>
        <w:t>két</w:t>
      </w:r>
      <w:r w:rsidR="00823171">
        <w:rPr>
          <w:rFonts w:asciiTheme="minorHAnsi" w:hAnsiTheme="minorHAnsi" w:cstheme="minorHAnsi"/>
          <w:sz w:val="20"/>
          <w:szCs w:val="20"/>
        </w:rPr>
        <w:t xml:space="preserve"> éven belül</w:t>
      </w:r>
      <w:r>
        <w:rPr>
          <w:rFonts w:asciiTheme="minorHAnsi" w:hAnsiTheme="minorHAnsi" w:cstheme="minorHAnsi"/>
          <w:sz w:val="20"/>
          <w:szCs w:val="20"/>
        </w:rPr>
        <w:t xml:space="preserve">: 4 </w:t>
      </w:r>
      <w:r w:rsidR="00554264" w:rsidRPr="00D522BE">
        <w:rPr>
          <w:rFonts w:asciiTheme="minorHAnsi" w:hAnsiTheme="minorHAnsi" w:cstheme="minorHAnsi"/>
          <w:sz w:val="20"/>
          <w:szCs w:val="20"/>
        </w:rPr>
        <w:t>óra</w:t>
      </w:r>
    </w:p>
    <w:p w:rsidR="00554264"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00554264" w:rsidRPr="00D522BE">
        <w:rPr>
          <w:rFonts w:asciiTheme="minorHAnsi" w:hAnsiTheme="minorHAnsi" w:cstheme="minorHAnsi"/>
          <w:sz w:val="20"/>
          <w:szCs w:val="20"/>
        </w:rPr>
        <w:t>kategória megszerzését követően,</w:t>
      </w:r>
      <w:r>
        <w:rPr>
          <w:rFonts w:asciiTheme="minorHAnsi" w:hAnsiTheme="minorHAnsi" w:cstheme="minorHAnsi"/>
          <w:sz w:val="20"/>
          <w:szCs w:val="20"/>
        </w:rPr>
        <w:t xml:space="preserve"> két</w:t>
      </w:r>
      <w:r w:rsidR="00823171">
        <w:rPr>
          <w:rFonts w:asciiTheme="minorHAnsi" w:hAnsiTheme="minorHAnsi" w:cstheme="minorHAnsi"/>
          <w:sz w:val="20"/>
          <w:szCs w:val="20"/>
        </w:rPr>
        <w:t xml:space="preserve"> éven túl</w:t>
      </w:r>
      <w:r>
        <w:rPr>
          <w:rFonts w:asciiTheme="minorHAnsi" w:hAnsiTheme="minorHAnsi" w:cstheme="minorHAnsi"/>
          <w:sz w:val="20"/>
          <w:szCs w:val="20"/>
        </w:rPr>
        <w:t>: 2</w:t>
      </w:r>
      <w:r w:rsidR="00554264" w:rsidRPr="00D522BE">
        <w:rPr>
          <w:rFonts w:asciiTheme="minorHAnsi" w:hAnsiTheme="minorHAnsi" w:cstheme="minorHAnsi"/>
          <w:sz w:val="20"/>
          <w:szCs w:val="20"/>
        </w:rPr>
        <w:t xml:space="preserve"> óra</w:t>
      </w:r>
    </w:p>
    <w:p w:rsidR="00F82499" w:rsidRDefault="00554264" w:rsidP="00DA3B88">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DA3B88" w:rsidRDefault="00DA3B88" w:rsidP="00DA3B88">
      <w:pPr>
        <w:pStyle w:val="Default"/>
        <w:jc w:val="both"/>
        <w:rPr>
          <w:rFonts w:asciiTheme="minorHAnsi" w:hAnsiTheme="minorHAnsi" w:cstheme="minorHAnsi"/>
          <w:sz w:val="20"/>
          <w:szCs w:val="20"/>
        </w:rPr>
      </w:pPr>
    </w:p>
    <w:p w:rsidR="00DA3B88" w:rsidRDefault="00DA3B88" w:rsidP="00DA3B88">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Főoktatás:</w:t>
      </w:r>
    </w:p>
    <w:p w:rsidR="00554264"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Sikeres járműkezelési vizsga után,</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 gyakorlati oktatás városi,</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országúti része.</w:t>
      </w:r>
    </w:p>
    <w:p w:rsidR="00DA3B88" w:rsidRDefault="00823171" w:rsidP="00DA3B88">
      <w:pPr>
        <w:pStyle w:val="Default"/>
        <w:jc w:val="both"/>
        <w:rPr>
          <w:rFonts w:asciiTheme="minorHAnsi" w:hAnsiTheme="minorHAnsi" w:cstheme="minorHAnsi"/>
          <w:sz w:val="20"/>
          <w:szCs w:val="20"/>
        </w:rPr>
      </w:pPr>
      <w:r>
        <w:rPr>
          <w:rFonts w:asciiTheme="minorHAnsi" w:hAnsiTheme="minorHAnsi" w:cstheme="minorHAnsi"/>
          <w:sz w:val="20"/>
          <w:szCs w:val="20"/>
        </w:rPr>
        <w:t>Kötelező óraszámai: A</w:t>
      </w:r>
      <w:r w:rsidR="00DA3B88">
        <w:rPr>
          <w:rFonts w:asciiTheme="minorHAnsi" w:hAnsiTheme="minorHAnsi" w:cstheme="minorHAnsi"/>
          <w:sz w:val="20"/>
          <w:szCs w:val="20"/>
        </w:rPr>
        <w:t>2</w:t>
      </w:r>
      <w:r>
        <w:rPr>
          <w:rFonts w:asciiTheme="minorHAnsi" w:hAnsiTheme="minorHAnsi" w:cstheme="minorHAnsi"/>
          <w:sz w:val="20"/>
          <w:szCs w:val="20"/>
        </w:rPr>
        <w:t xml:space="preserve"> kategória</w:t>
      </w:r>
    </w:p>
    <w:p w:rsidR="00DA3B88"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ha nem rendelkezik A1 kategóriával</w:t>
      </w:r>
      <w:r w:rsidRPr="00D522BE">
        <w:rPr>
          <w:rFonts w:asciiTheme="minorHAnsi" w:hAnsiTheme="minorHAnsi" w:cstheme="minorHAnsi"/>
          <w:sz w:val="20"/>
          <w:szCs w:val="20"/>
        </w:rPr>
        <w:t>:</w:t>
      </w:r>
      <w:r>
        <w:rPr>
          <w:rFonts w:asciiTheme="minorHAnsi" w:hAnsiTheme="minorHAnsi" w:cstheme="minorHAnsi"/>
          <w:sz w:val="20"/>
          <w:szCs w:val="20"/>
        </w:rPr>
        <w:t xml:space="preserve"> 10</w:t>
      </w:r>
      <w:r w:rsidRPr="00D522BE">
        <w:rPr>
          <w:rFonts w:asciiTheme="minorHAnsi" w:hAnsiTheme="minorHAnsi" w:cstheme="minorHAnsi"/>
          <w:sz w:val="20"/>
          <w:szCs w:val="20"/>
        </w:rPr>
        <w:t xml:space="preserve"> óra</w:t>
      </w:r>
    </w:p>
    <w:p w:rsidR="00DA3B88"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Pr="00D522BE">
        <w:rPr>
          <w:rFonts w:asciiTheme="minorHAnsi" w:hAnsiTheme="minorHAnsi" w:cstheme="minorHAnsi"/>
          <w:sz w:val="20"/>
          <w:szCs w:val="20"/>
        </w:rPr>
        <w:t>kategória megszerzését követően,</w:t>
      </w:r>
      <w:r>
        <w:rPr>
          <w:rFonts w:asciiTheme="minorHAnsi" w:hAnsiTheme="minorHAnsi" w:cstheme="minorHAnsi"/>
          <w:sz w:val="20"/>
          <w:szCs w:val="20"/>
        </w:rPr>
        <w:t xml:space="preserve"> két éven belül: 8 </w:t>
      </w:r>
      <w:r w:rsidRPr="00D522BE">
        <w:rPr>
          <w:rFonts w:asciiTheme="minorHAnsi" w:hAnsiTheme="minorHAnsi" w:cstheme="minorHAnsi"/>
          <w:sz w:val="20"/>
          <w:szCs w:val="20"/>
        </w:rPr>
        <w:t>óra</w:t>
      </w:r>
    </w:p>
    <w:p w:rsidR="00DA3B88"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Pr="00D522BE">
        <w:rPr>
          <w:rFonts w:asciiTheme="minorHAnsi" w:hAnsiTheme="minorHAnsi" w:cstheme="minorHAnsi"/>
          <w:sz w:val="20"/>
          <w:szCs w:val="20"/>
        </w:rPr>
        <w:t>kategória megszerzését követően,</w:t>
      </w:r>
      <w:r>
        <w:rPr>
          <w:rFonts w:asciiTheme="minorHAnsi" w:hAnsiTheme="minorHAnsi" w:cstheme="minorHAnsi"/>
          <w:sz w:val="20"/>
          <w:szCs w:val="20"/>
        </w:rPr>
        <w:t xml:space="preserve"> két éven túl: 6</w:t>
      </w:r>
      <w:r w:rsidRPr="00D522BE">
        <w:rPr>
          <w:rFonts w:asciiTheme="minorHAnsi" w:hAnsiTheme="minorHAnsi" w:cstheme="minorHAnsi"/>
          <w:sz w:val="20"/>
          <w:szCs w:val="20"/>
        </w:rPr>
        <w:t xml:space="preserve"> óra</w:t>
      </w:r>
    </w:p>
    <w:p w:rsidR="002510AC" w:rsidRPr="00D522BE" w:rsidRDefault="002510AC" w:rsidP="00DA3B88">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Kötelező </w:t>
      </w:r>
      <w:r w:rsidR="00823171">
        <w:rPr>
          <w:rFonts w:asciiTheme="minorHAnsi" w:hAnsiTheme="minorHAnsi" w:cstheme="minorHAnsi"/>
          <w:sz w:val="20"/>
          <w:szCs w:val="20"/>
        </w:rPr>
        <w:t>menettávolságok:  A kategória</w:t>
      </w:r>
      <w:r w:rsidRPr="00D522BE">
        <w:rPr>
          <w:rFonts w:asciiTheme="minorHAnsi" w:hAnsiTheme="minorHAnsi" w:cstheme="minorHAnsi"/>
          <w:sz w:val="20"/>
          <w:szCs w:val="20"/>
        </w:rPr>
        <w:t xml:space="preserve">: </w:t>
      </w:r>
    </w:p>
    <w:p w:rsidR="00DA3B88" w:rsidRPr="00D522BE" w:rsidRDefault="002510AC" w:rsidP="00DA3B88">
      <w:pPr>
        <w:pStyle w:val="Default"/>
        <w:numPr>
          <w:ilvl w:val="0"/>
          <w:numId w:val="20"/>
        </w:numPr>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DA3B88">
        <w:rPr>
          <w:rFonts w:asciiTheme="minorHAnsi" w:hAnsiTheme="minorHAnsi" w:cstheme="minorHAnsi"/>
          <w:sz w:val="20"/>
          <w:szCs w:val="20"/>
        </w:rPr>
        <w:t>ha nem rendelkezik A1 kategóriával</w:t>
      </w:r>
      <w:r w:rsidR="00DA3B88" w:rsidRPr="00D522BE">
        <w:rPr>
          <w:rFonts w:asciiTheme="minorHAnsi" w:hAnsiTheme="minorHAnsi" w:cstheme="minorHAnsi"/>
          <w:sz w:val="20"/>
          <w:szCs w:val="20"/>
        </w:rPr>
        <w:t>:</w:t>
      </w:r>
      <w:r w:rsidR="00DA3B88">
        <w:rPr>
          <w:rFonts w:asciiTheme="minorHAnsi" w:hAnsiTheme="minorHAnsi" w:cstheme="minorHAnsi"/>
          <w:sz w:val="20"/>
          <w:szCs w:val="20"/>
        </w:rPr>
        <w:t xml:space="preserve"> 240 km</w:t>
      </w:r>
    </w:p>
    <w:p w:rsidR="00DA3B88"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Pr="00D522BE">
        <w:rPr>
          <w:rFonts w:asciiTheme="minorHAnsi" w:hAnsiTheme="minorHAnsi" w:cstheme="minorHAnsi"/>
          <w:sz w:val="20"/>
          <w:szCs w:val="20"/>
        </w:rPr>
        <w:t>kategória megszerzését követően,</w:t>
      </w:r>
      <w:r>
        <w:rPr>
          <w:rFonts w:asciiTheme="minorHAnsi" w:hAnsiTheme="minorHAnsi" w:cstheme="minorHAnsi"/>
          <w:sz w:val="20"/>
          <w:szCs w:val="20"/>
        </w:rPr>
        <w:t xml:space="preserve"> két éven belül: 180 km</w:t>
      </w:r>
    </w:p>
    <w:p w:rsidR="00DA3B88" w:rsidRPr="00D522BE" w:rsidRDefault="00DA3B88" w:rsidP="00DA3B88">
      <w:pPr>
        <w:pStyle w:val="Default"/>
        <w:numPr>
          <w:ilvl w:val="0"/>
          <w:numId w:val="20"/>
        </w:numPr>
        <w:jc w:val="both"/>
        <w:rPr>
          <w:rFonts w:asciiTheme="minorHAnsi" w:hAnsiTheme="minorHAnsi" w:cstheme="minorHAnsi"/>
          <w:sz w:val="20"/>
          <w:szCs w:val="20"/>
        </w:rPr>
      </w:pPr>
      <w:r>
        <w:rPr>
          <w:rFonts w:asciiTheme="minorHAnsi" w:hAnsiTheme="minorHAnsi" w:cstheme="minorHAnsi"/>
          <w:sz w:val="20"/>
          <w:szCs w:val="20"/>
        </w:rPr>
        <w:t xml:space="preserve">A1 </w:t>
      </w:r>
      <w:r w:rsidRPr="00D522BE">
        <w:rPr>
          <w:rFonts w:asciiTheme="minorHAnsi" w:hAnsiTheme="minorHAnsi" w:cstheme="minorHAnsi"/>
          <w:sz w:val="20"/>
          <w:szCs w:val="20"/>
        </w:rPr>
        <w:t>kategória megszerzését követően,</w:t>
      </w:r>
      <w:r>
        <w:rPr>
          <w:rFonts w:asciiTheme="minorHAnsi" w:hAnsiTheme="minorHAnsi" w:cstheme="minorHAnsi"/>
          <w:sz w:val="20"/>
          <w:szCs w:val="20"/>
        </w:rPr>
        <w:t xml:space="preserve"> két éven túl: 120 km</w:t>
      </w:r>
    </w:p>
    <w:p w:rsidR="002510AC" w:rsidRPr="00D522BE" w:rsidRDefault="00823171" w:rsidP="00DA3B88">
      <w:pPr>
        <w:pStyle w:val="Default"/>
        <w:jc w:val="both"/>
        <w:rPr>
          <w:rFonts w:asciiTheme="minorHAnsi" w:hAnsiTheme="minorHAnsi" w:cstheme="minorHAnsi"/>
          <w:sz w:val="20"/>
          <w:szCs w:val="20"/>
        </w:rPr>
      </w:pPr>
      <w:r>
        <w:rPr>
          <w:rFonts w:asciiTheme="minorHAnsi" w:hAnsiTheme="minorHAnsi" w:cstheme="minorHAnsi"/>
          <w:sz w:val="20"/>
          <w:szCs w:val="20"/>
        </w:rPr>
        <w:t>Különleges rendelkezések</w:t>
      </w:r>
      <w:r w:rsidR="002510AC" w:rsidRPr="00D522BE">
        <w:rPr>
          <w:rFonts w:asciiTheme="minorHAnsi" w:hAnsiTheme="minorHAnsi" w:cstheme="minorHAnsi"/>
          <w:sz w:val="20"/>
          <w:szCs w:val="20"/>
        </w:rPr>
        <w:t>:</w:t>
      </w:r>
    </w:p>
    <w:p w:rsidR="00272524"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Gyakorlati oktatásban a tanulók </w:t>
      </w:r>
      <w:r>
        <w:rPr>
          <w:rFonts w:asciiTheme="minorHAnsi" w:hAnsiTheme="minorHAnsi" w:cstheme="minorHAnsi"/>
          <w:sz w:val="20"/>
          <w:szCs w:val="20"/>
        </w:rPr>
        <w:t xml:space="preserve">az 58/2011 (XI.24.) NFM Rendelet alapján </w:t>
      </w:r>
      <w:r w:rsidRPr="00D522BE">
        <w:rPr>
          <w:rFonts w:asciiTheme="minorHAnsi" w:hAnsiTheme="minorHAnsi" w:cstheme="minorHAnsi"/>
          <w:sz w:val="20"/>
          <w:szCs w:val="20"/>
        </w:rPr>
        <w:t>csak megfelelő öltözékben vehetnek részt:</w:t>
      </w:r>
      <w:r w:rsidR="00272524" w:rsidRPr="00D522BE">
        <w:rPr>
          <w:rFonts w:asciiTheme="minorHAnsi" w:hAnsiTheme="minorHAnsi" w:cstheme="minorHAnsi"/>
          <w:sz w:val="20"/>
          <w:szCs w:val="20"/>
        </w:rPr>
        <w:t>- Magas szárú zárt cipő,</w:t>
      </w:r>
      <w:r w:rsidR="00823171">
        <w:rPr>
          <w:rFonts w:asciiTheme="minorHAnsi" w:hAnsiTheme="minorHAnsi" w:cstheme="minorHAnsi"/>
          <w:sz w:val="20"/>
          <w:szCs w:val="20"/>
        </w:rPr>
        <w:t xml:space="preserve"> </w:t>
      </w:r>
      <w:r w:rsidR="00272524" w:rsidRPr="00D522BE">
        <w:rPr>
          <w:rFonts w:asciiTheme="minorHAnsi" w:hAnsiTheme="minorHAnsi" w:cstheme="minorHAnsi"/>
          <w:sz w:val="20"/>
          <w:szCs w:val="20"/>
        </w:rPr>
        <w:t>vagy csizma</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hosszú nadrág és protektoros dzseki</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kesztyű</w:t>
      </w:r>
    </w:p>
    <w:p w:rsidR="0027252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 Szemüveg (</w:t>
      </w:r>
      <w:r w:rsidR="00272524" w:rsidRPr="00D522BE">
        <w:rPr>
          <w:rFonts w:asciiTheme="minorHAnsi" w:hAnsiTheme="minorHAnsi" w:cstheme="minorHAnsi"/>
          <w:sz w:val="20"/>
          <w:szCs w:val="20"/>
        </w:rPr>
        <w:t>a bukósisak kialakításától függően)</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Szabványos kialakítású, és méretű bukósisak</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járműkezelési vizsgáztatás november 1 és március 1 között szünetel,</w:t>
      </w:r>
      <w:r w:rsidR="00DA3B88">
        <w:rPr>
          <w:rFonts w:asciiTheme="minorHAnsi" w:hAnsiTheme="minorHAnsi" w:cstheme="minorHAnsi"/>
          <w:sz w:val="20"/>
          <w:szCs w:val="20"/>
        </w:rPr>
        <w:t xml:space="preserve"> </w:t>
      </w:r>
      <w:r w:rsidRPr="00D522BE">
        <w:rPr>
          <w:rFonts w:asciiTheme="minorHAnsi" w:hAnsiTheme="minorHAnsi" w:cstheme="minorHAnsi"/>
          <w:sz w:val="20"/>
          <w:szCs w:val="20"/>
        </w:rPr>
        <w:t>a november hónapban megtartható vizsgákról,</w:t>
      </w:r>
      <w:r w:rsidR="00DA3B88">
        <w:rPr>
          <w:rFonts w:asciiTheme="minorHAnsi" w:hAnsiTheme="minorHAnsi" w:cstheme="minorHAnsi"/>
          <w:sz w:val="20"/>
          <w:szCs w:val="20"/>
        </w:rPr>
        <w:t xml:space="preserve"> </w:t>
      </w:r>
      <w:r w:rsidRPr="00D522BE">
        <w:rPr>
          <w:rFonts w:asciiTheme="minorHAnsi" w:hAnsiTheme="minorHAnsi" w:cstheme="minorHAnsi"/>
          <w:sz w:val="20"/>
          <w:szCs w:val="20"/>
        </w:rPr>
        <w:t>a KAV, az időjárás függvényében,egyedi elbírálás alapján dönt.</w:t>
      </w:r>
    </w:p>
    <w:p w:rsidR="002510AC" w:rsidRPr="00D522BE" w:rsidRDefault="002510AC" w:rsidP="00562AF0">
      <w:pPr>
        <w:pStyle w:val="Default"/>
        <w:jc w:val="both"/>
        <w:rPr>
          <w:rFonts w:asciiTheme="minorHAnsi" w:hAnsiTheme="minorHAnsi" w:cstheme="minorHAnsi"/>
          <w:sz w:val="20"/>
          <w:szCs w:val="20"/>
        </w:rPr>
      </w:pPr>
    </w:p>
    <w:p w:rsidR="0050306E" w:rsidRPr="00D522BE" w:rsidRDefault="00D522B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vezetési gyakorlat tantárgyat szakoktatói felügyelet mellett lehet gyakorolni.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Gyakorlásra a tanuló nevére a képző szerv által a „Bizonylati Albumban” meghatározott módon kiállított, a közlekedési hatóság által hitelesített vezetési karton jogosít.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oktatása akkor minősül a közúti közlekedés szabályairól szóló rendelet szerinti oktatásnak, ha a vezetési kartont a szakoktató a „Bizonylati Album”-ban előírt szabályok szerint kitöltötte és a tanuló az egyes gyakorlati órák megkezdésekor és befejezésekor – a gyakorlati foglalkozás kezdete és befejezése pontos idejének feljegyzése mellett – saját kezűleg aláírta. </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járművezetési gyakorlat oktatása </w:t>
      </w:r>
      <w:r w:rsidR="006201A7" w:rsidRPr="00D522BE">
        <w:rPr>
          <w:rFonts w:asciiTheme="minorHAnsi" w:hAnsiTheme="minorHAnsi" w:cstheme="minorHAnsi"/>
          <w:sz w:val="20"/>
          <w:szCs w:val="20"/>
        </w:rPr>
        <w:t>közben</w:t>
      </w:r>
      <w:r w:rsidR="006D4E7D" w:rsidRPr="00D522BE">
        <w:rPr>
          <w:rFonts w:asciiTheme="minorHAnsi" w:hAnsiTheme="minorHAnsi" w:cstheme="minorHAnsi"/>
          <w:sz w:val="20"/>
          <w:szCs w:val="20"/>
        </w:rPr>
        <w:t>,</w:t>
      </w:r>
      <w:r w:rsidR="00823171">
        <w:rPr>
          <w:rFonts w:asciiTheme="minorHAnsi" w:hAnsiTheme="minorHAnsi" w:cstheme="minorHAnsi"/>
          <w:sz w:val="20"/>
          <w:szCs w:val="20"/>
        </w:rPr>
        <w:t xml:space="preserve"> </w:t>
      </w:r>
      <w:r w:rsidR="006D4E7D" w:rsidRPr="00D522BE">
        <w:rPr>
          <w:rFonts w:asciiTheme="minorHAnsi" w:hAnsiTheme="minorHAnsi" w:cstheme="minorHAnsi"/>
          <w:sz w:val="20"/>
          <w:szCs w:val="20"/>
        </w:rPr>
        <w:t>egy oktató egyidejűleg, alapoktatásnál három tanulót,</w:t>
      </w:r>
      <w:r w:rsidR="00DA3B88">
        <w:rPr>
          <w:rFonts w:asciiTheme="minorHAnsi" w:hAnsiTheme="minorHAnsi" w:cstheme="minorHAnsi"/>
          <w:sz w:val="20"/>
          <w:szCs w:val="20"/>
        </w:rPr>
        <w:t xml:space="preserve"> </w:t>
      </w:r>
      <w:r w:rsidR="006D4E7D" w:rsidRPr="00D522BE">
        <w:rPr>
          <w:rFonts w:asciiTheme="minorHAnsi" w:hAnsiTheme="minorHAnsi" w:cstheme="minorHAnsi"/>
          <w:sz w:val="20"/>
          <w:szCs w:val="20"/>
        </w:rPr>
        <w:t>főoktatásban két tanulót oktathat</w:t>
      </w:r>
    </w:p>
    <w:p w:rsidR="00D522BE" w:rsidRPr="00F82499" w:rsidRDefault="00B03A45" w:rsidP="00F82499">
      <w:pPr>
        <w:shd w:val="clear" w:color="auto" w:fill="FFFFFF"/>
        <w:spacing w:line="240" w:lineRule="auto"/>
        <w:jc w:val="both"/>
        <w:rPr>
          <w:rFonts w:eastAsia="Times New Roman" w:cstheme="minorHAnsi"/>
          <w:sz w:val="20"/>
          <w:szCs w:val="20"/>
          <w:lang w:eastAsia="hu-HU"/>
        </w:rPr>
      </w:pPr>
      <w:r w:rsidRPr="00261387">
        <w:rPr>
          <w:rFonts w:eastAsia="Times New Roman" w:cstheme="minorHAnsi"/>
          <w:sz w:val="20"/>
          <w:szCs w:val="20"/>
          <w:lang w:eastAsia="hu-HU"/>
        </w:rPr>
        <w:t>A képzés során a - jogszabályokban meghatározott körülmények és feltételek maradéktalan biztosítása mellett esetlegesen bekövetkező káresemények, balesetek következményei miatt a képzőszervet felelősség nem terheli. Ilyen esetben a tanuló követeléssel a képzőszerv felé nem fordulhat. Az oktatás során az ahhoz használt járművekben, eszközökben keletkezett kár – amennyiben a tanuló részéről a kár keletkezésével kapcsolatban szándékosság, vagy nagyfokú gondatlanság nem megállapítható -, a képzőszervet terheli.</w:t>
      </w:r>
      <w:r>
        <w:rPr>
          <w:rFonts w:eastAsia="Times New Roman" w:cstheme="minorHAnsi"/>
          <w:sz w:val="20"/>
          <w:szCs w:val="20"/>
          <w:lang w:eastAsia="hu-HU"/>
        </w:rPr>
        <w:t xml:space="preserve"> </w:t>
      </w:r>
      <w:r w:rsidRPr="00261387">
        <w:rPr>
          <w:rFonts w:eastAsia="Times New Roman" w:cstheme="minorHAnsi"/>
          <w:sz w:val="20"/>
          <w:szCs w:val="20"/>
          <w:lang w:eastAsia="hu-HU"/>
        </w:rPr>
        <w:t>A saját tulajdonú motorkerékpárban, illetve eszközökben keletkezett bármilyen jellegű kár a tanuló</w:t>
      </w:r>
      <w:r>
        <w:rPr>
          <w:rFonts w:eastAsia="Times New Roman" w:cstheme="minorHAnsi"/>
          <w:sz w:val="20"/>
          <w:szCs w:val="20"/>
          <w:lang w:eastAsia="hu-HU"/>
        </w:rPr>
        <w:t>t terheli.</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 biztonsági ellenőrzésére, technikai kezelésére, valamint a manőverezési feladatok elsajátítására irányuló alapoktatást közúti forgalomtól elzárt gyakorló pályán kell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sz w:val="20"/>
          <w:szCs w:val="20"/>
        </w:rPr>
        <w:t>A</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járművezetési gyakorlati óra időtartama: 50 perc</w:t>
      </w:r>
      <w:r w:rsidRPr="00D522BE">
        <w:rPr>
          <w:rFonts w:asciiTheme="minorHAnsi" w:hAnsiTheme="minorHAnsi" w:cstheme="minorHAnsi"/>
          <w:sz w:val="20"/>
          <w:szCs w:val="20"/>
        </w:rPr>
        <w:t xml:space="preserve">. A felmerülő pótóra díjak az alapóra díjjal megegyeznek.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Járműhasználat: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gyakorlati oktatásná</w:t>
      </w:r>
      <w:r w:rsidR="002E45F5" w:rsidRPr="00D522BE">
        <w:rPr>
          <w:rFonts w:asciiTheme="minorHAnsi" w:hAnsiTheme="minorHAnsi" w:cstheme="minorHAnsi"/>
          <w:sz w:val="20"/>
          <w:szCs w:val="20"/>
        </w:rPr>
        <w:t xml:space="preserve">l </w:t>
      </w:r>
      <w:r w:rsidR="005D4BDF" w:rsidRPr="00D522BE">
        <w:rPr>
          <w:rFonts w:asciiTheme="minorHAnsi" w:hAnsiTheme="minorHAnsi" w:cstheme="minorHAnsi"/>
          <w:sz w:val="20"/>
          <w:szCs w:val="20"/>
        </w:rPr>
        <w:t xml:space="preserve">választható motorkerékpár </w:t>
      </w:r>
      <w:r w:rsidRPr="00D522BE">
        <w:rPr>
          <w:rFonts w:asciiTheme="minorHAnsi" w:hAnsiTheme="minorHAnsi" w:cstheme="minorHAnsi"/>
          <w:sz w:val="20"/>
          <w:szCs w:val="20"/>
        </w:rPr>
        <w:t>típ</w:t>
      </w:r>
      <w:r w:rsidR="002E45F5" w:rsidRPr="00D522BE">
        <w:rPr>
          <w:rFonts w:asciiTheme="minorHAnsi" w:hAnsiTheme="minorHAnsi" w:cstheme="minorHAnsi"/>
          <w:sz w:val="20"/>
          <w:szCs w:val="20"/>
        </w:rPr>
        <w:t xml:space="preserve">usok: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Alapoktatás során a tanulónak naponta legfeljebb 2 tanóra tartható. Főoktatás során naponta legfeljebb 4 tanóra tartható, amelyet legalább két részben, két tanóra oktatása után legalább 1 óra szünet közbeiktatásával kell szervezni.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feladatainak teljesítése abban az esetben igazolható, ha a tanuló a tantervi óraszámnak megfelelő időtartamot ténylegesen járművezetéssel 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gyakorlati vezetésnél a vizsgakövetelményekhez való felkészüléshez pótórák vehetők, melyek ára azonos az alapórák vezetési díjával.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hallgatót a gyakorlati oktató telefonon, vagy személyesen keresi fel, és egyezteti az első vezetés időpontját. Amennyiben a hallgató betegsége, halaszthatatlan egyéb elfoglaltsága miatt előre láthatólag nem tud részt venni a vezetési órán, úgy azt közvetlenül az oktatónak jelezze legalább 48 órával a vezetési óra előtt.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késve, vagy egyáltalán be nem jelentett hiányzás esetén az oktató a helyszínen várakozik a foglalkozási óra kezdetétől számított 20 percig, utána eltávozhat. Ebben az esetben az </w:t>
      </w:r>
      <w:r w:rsidRPr="00D522BE">
        <w:rPr>
          <w:rFonts w:asciiTheme="minorHAnsi" w:hAnsiTheme="minorHAnsi" w:cstheme="minorHAnsi"/>
          <w:b/>
          <w:bCs/>
          <w:sz w:val="20"/>
          <w:szCs w:val="20"/>
        </w:rPr>
        <w:t xml:space="preserve">elmaradt óra díját a tanuló köteles megfizetni. </w:t>
      </w:r>
    </w:p>
    <w:p w:rsidR="00D522BE" w:rsidRDefault="00D522BE" w:rsidP="00562AF0">
      <w:pPr>
        <w:pStyle w:val="Default"/>
        <w:jc w:val="both"/>
        <w:rPr>
          <w:rFonts w:asciiTheme="minorHAnsi" w:hAnsiTheme="minorHAnsi" w:cstheme="minorHAnsi"/>
          <w:b/>
          <w:bCs/>
          <w:sz w:val="20"/>
          <w:szCs w:val="20"/>
        </w:rPr>
      </w:pPr>
    </w:p>
    <w:p w:rsidR="006D4E7D"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hiányzás pótlásának módja:</w:t>
      </w:r>
    </w:p>
    <w:p w:rsidR="00F82499"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 </w:t>
      </w:r>
    </w:p>
    <w:p w:rsidR="0050306E"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Hiányzás pótlása: elméleti oktatásról való hiányzást kötelező díjmentesen pótolni. Gyakorlati oktatásról való hiányzást kötelező pótolni.</w:t>
      </w: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Tanuló a vizsgáját érintő váratlan megbetegedése esetén – a kérelem alapjául szolgáló orvosi igazolás csatolásával – írásban igazolási kérelmet terjeszthet elő a Közlekedési Alkalmassági és Vizsgaközpont Nonprofit K</w:t>
      </w:r>
      <w:r w:rsidR="00E6080B" w:rsidRPr="00D522BE">
        <w:rPr>
          <w:rFonts w:asciiTheme="minorHAnsi" w:hAnsiTheme="minorHAnsi" w:cstheme="minorHAnsi"/>
          <w:sz w:val="20"/>
          <w:szCs w:val="20"/>
        </w:rPr>
        <w:t>ft.-nél (a továbbiakban: KAV) Miskolc József Attila út 20</w:t>
      </w:r>
      <w:r w:rsidRPr="00D522BE">
        <w:rPr>
          <w:rFonts w:asciiTheme="minorHAnsi" w:hAnsiTheme="minorHAnsi" w:cstheme="minorHAnsi"/>
          <w:sz w:val="20"/>
          <w:szCs w:val="20"/>
        </w:rPr>
        <w:t xml:space="preserve">, hogy az elmaradt vizsgájának letételét a KAV új időpontban, a vizsgadíj ismételt befizetése nélkül engedélyezze. Az igazolási kérelmet a 2004. évi CXL. Törvény 66.§ (4) bekezdésének megfelelően a mulasztásról való tudomásszerzést vagy az akadály megszűnését követő nyolc napon belül, de legkésőbb az elmulasztott határnaptól vagy az elmulasztott határidő utolsó napjától számított hat hónapon belül lehet előterjeszteni. A KAV a vizsgaigazolási kérelmet elbírálja, majd megküldi a tanuló részére a végzést. </w:t>
      </w:r>
    </w:p>
    <w:p w:rsidR="00764228" w:rsidRPr="00D522BE" w:rsidRDefault="00764228"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elméleti (KRESZ) vizsga: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vizs</w:t>
      </w:r>
      <w:r w:rsidR="00E6080B" w:rsidRPr="00D522BE">
        <w:rPr>
          <w:rFonts w:asciiTheme="minorHAnsi" w:hAnsiTheme="minorHAnsi" w:cstheme="minorHAnsi"/>
          <w:sz w:val="20"/>
          <w:szCs w:val="20"/>
        </w:rPr>
        <w:t>gáztatását a KAV</w:t>
      </w:r>
      <w:r w:rsidRPr="00D522BE">
        <w:rPr>
          <w:rFonts w:asciiTheme="minorHAnsi" w:hAnsiTheme="minorHAnsi" w:cstheme="minorHAnsi"/>
          <w:sz w:val="20"/>
          <w:szCs w:val="20"/>
        </w:rPr>
        <w:t xml:space="preserve"> végzi.</w:t>
      </w:r>
      <w:r w:rsidR="00432DB0">
        <w:rPr>
          <w:rFonts w:asciiTheme="minorHAnsi" w:hAnsiTheme="minorHAnsi" w:cstheme="minorHAnsi"/>
          <w:sz w:val="20"/>
          <w:szCs w:val="20"/>
        </w:rPr>
        <w:t xml:space="preserve"> A vizsgát</w:t>
      </w:r>
      <w:r w:rsidR="00E6080B" w:rsidRPr="00D522BE">
        <w:rPr>
          <w:rFonts w:asciiTheme="minorHAnsi" w:hAnsiTheme="minorHAnsi" w:cstheme="minorHAnsi"/>
          <w:sz w:val="20"/>
          <w:szCs w:val="20"/>
        </w:rPr>
        <w:t>, szintén a KAV</w:t>
      </w:r>
      <w:r w:rsidRPr="00D522BE">
        <w:rPr>
          <w:rFonts w:asciiTheme="minorHAnsi" w:hAnsiTheme="minorHAnsi" w:cstheme="minorHAnsi"/>
          <w:sz w:val="20"/>
          <w:szCs w:val="20"/>
        </w:rPr>
        <w:t xml:space="preserve"> szervezi. A vizsgák helyét és idő</w:t>
      </w:r>
      <w:r w:rsidR="00E6080B" w:rsidRPr="00D522BE">
        <w:rPr>
          <w:rFonts w:asciiTheme="minorHAnsi" w:hAnsiTheme="minorHAnsi" w:cstheme="minorHAnsi"/>
          <w:sz w:val="20"/>
          <w:szCs w:val="20"/>
        </w:rPr>
        <w:t>pontját is a KAV</w:t>
      </w:r>
      <w:r w:rsidRPr="00D522BE">
        <w:rPr>
          <w:rFonts w:asciiTheme="minorHAnsi" w:hAnsiTheme="minorHAnsi" w:cstheme="minorHAnsi"/>
          <w:sz w:val="20"/>
          <w:szCs w:val="20"/>
        </w:rPr>
        <w:t xml:space="preserve"> jelöli ki. A vizsgatárgyra vonatkozó vizsgakötelezettség teljesítése alól felmentést – kérelemre – megfelelő képesítés, végzett</w:t>
      </w:r>
      <w:r w:rsidR="00E6080B" w:rsidRPr="00D522BE">
        <w:rPr>
          <w:rFonts w:asciiTheme="minorHAnsi" w:hAnsiTheme="minorHAnsi" w:cstheme="minorHAnsi"/>
          <w:sz w:val="20"/>
          <w:szCs w:val="20"/>
        </w:rPr>
        <w:t>ség esetén a KAV</w:t>
      </w:r>
      <w:r w:rsidRPr="00D522BE">
        <w:rPr>
          <w:rFonts w:asciiTheme="minorHAnsi" w:hAnsiTheme="minorHAnsi" w:cstheme="minorHAnsi"/>
          <w:sz w:val="20"/>
          <w:szCs w:val="20"/>
        </w:rPr>
        <w:t xml:space="preserve"> ad.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elméleti vizsgája – a Képzési Rendelet 12. § (2) bekezdésében foglaltak szerint – kizárólag számítógépes elméleti vizsga (a továbbiakban SZEV) formájában bonyolítható le.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rendelkezésre álló különböző nyelvű SZEV vizsgaanyagok közül a vizsgázó állampolgárságára való tekintet nélkül választhat. A magyar nyelvet nem beszélő személy vizsgára jelentkezésekor nyilatkoztatni kell arról, hogy milyen nyelven kíván vizsgázni és ezt a jelentkezési lapon is fel kell tüntetni. </w:t>
      </w:r>
    </w:p>
    <w:p w:rsidR="0050306E" w:rsidRPr="00D522BE" w:rsidRDefault="00E6080B"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KAV</w:t>
      </w:r>
      <w:r w:rsidR="00432DB0">
        <w:rPr>
          <w:rFonts w:asciiTheme="minorHAnsi" w:hAnsiTheme="minorHAnsi" w:cstheme="minorHAnsi"/>
          <w:sz w:val="20"/>
          <w:szCs w:val="20"/>
        </w:rPr>
        <w:t>-</w:t>
      </w:r>
      <w:r w:rsidRPr="00D522BE">
        <w:rPr>
          <w:rFonts w:asciiTheme="minorHAnsi" w:hAnsiTheme="minorHAnsi" w:cstheme="minorHAnsi"/>
          <w:sz w:val="20"/>
          <w:szCs w:val="20"/>
        </w:rPr>
        <w:t>tól</w:t>
      </w:r>
      <w:r w:rsidR="0050306E" w:rsidRPr="00D522BE">
        <w:rPr>
          <w:rFonts w:asciiTheme="minorHAnsi" w:hAnsiTheme="minorHAnsi" w:cstheme="minorHAnsi"/>
          <w:sz w:val="20"/>
          <w:szCs w:val="20"/>
        </w:rPr>
        <w:t xml:space="preserve"> kapott engedély alapján a számítógépes elméleti vizsga helyett: </w:t>
      </w:r>
    </w:p>
    <w:p w:rsidR="0050306E" w:rsidRPr="00D522BE" w:rsidRDefault="00432DB0"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magyar nyelvet nem beszélő, értő külföldi állampolgár, amennyiben nem áll rendelkezésre vizsgaanyag a vizsgázó állampolgársága szerinti hivatalos nyelven,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egészségi állapotából következően - a tanulási képességet vizsgáló magyar szakértői és rehabilitációs bizottság által kiállított szakértői szakvéleménnyel igazoltan - szövegértési vagy szövegolvasási nehézséggel küzdő személy szóban is vizsgázhat,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a - szakorvosi igazolással rendelkező - hallássérült személy, aki a magyar jelnyelvet használja, kérésére magyar jelnyelven, a Jelnyelvi Tolmácsok Országos Névjegyzékében nyilvántartott jelnyelvi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tolmács közreműködésével történő elméleti vizsgaigényt a kért időpontot megelőzően legalább 15 nappal korábban kell benyújtani a közlekedési hatósághoz.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Országos Fordító és Fordításhitelesítő Iroda a tolmácsolást nem tudja biztosítani, akkor annak ellátására a szükséges nyelvben jártas más alkalmas személyt kell kirendelni.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 a vizsgázók </w:t>
      </w:r>
      <w:r w:rsidRPr="00D522BE">
        <w:rPr>
          <w:rFonts w:asciiTheme="minorHAnsi" w:hAnsiTheme="minorHAnsi" w:cstheme="minorHAnsi"/>
          <w:b/>
          <w:bCs/>
          <w:sz w:val="20"/>
          <w:szCs w:val="20"/>
        </w:rPr>
        <w:t xml:space="preserve">személyazonosságának megállapítását </w:t>
      </w:r>
      <w:r w:rsidRPr="00D522BE">
        <w:rPr>
          <w:rFonts w:asciiTheme="minorHAnsi" w:hAnsiTheme="minorHAnsi" w:cstheme="minorHAnsi"/>
          <w:sz w:val="20"/>
          <w:szCs w:val="20"/>
        </w:rPr>
        <w:t xml:space="preserve">követően kezdhető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elméleti vizsgán a vizsgahelyiségben csak a vizsgázók, vizsgabiztosok, vizsgarendező, a vizsgáztatást ellenőrző személyek, a vizsgabiztos jelöltek és szükség esetén a tolmács tartózkodhatnak. </w:t>
      </w:r>
    </w:p>
    <w:p w:rsidR="00764228"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már hitelesített (lezárt) vizsgajegyzőkönyvre további vizsgázó nem vehető fel.</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Az elméleti vizsgák esetén a vizsgabiztos tájékoztatásának megkezdése után érkező vizsgázó a vizsgán nem vehet részt. </w:t>
      </w:r>
    </w:p>
    <w:p w:rsidR="00764228" w:rsidRPr="00D522BE" w:rsidRDefault="00764228" w:rsidP="00562AF0">
      <w:pPr>
        <w:pStyle w:val="Default"/>
        <w:jc w:val="both"/>
        <w:rPr>
          <w:rFonts w:asciiTheme="minorHAnsi" w:hAnsiTheme="minorHAnsi" w:cstheme="minorHAnsi"/>
          <w:sz w:val="20"/>
          <w:szCs w:val="20"/>
        </w:rPr>
      </w:pP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vizsgázónak az elméleti</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w:t>
      </w:r>
      <w:r w:rsidR="00F82499">
        <w:rPr>
          <w:rFonts w:asciiTheme="minorHAnsi" w:hAnsiTheme="minorHAnsi" w:cstheme="minorHAnsi"/>
          <w:sz w:val="20"/>
          <w:szCs w:val="20"/>
        </w:rPr>
        <w:t>van vizsgaigazolását</w:t>
      </w:r>
      <w:r>
        <w:rPr>
          <w:rFonts w:asciiTheme="minorHAnsi" w:hAnsiTheme="minorHAnsi" w:cstheme="minorHAnsi"/>
          <w:sz w:val="20"/>
          <w:szCs w:val="20"/>
        </w:rPr>
        <w:t>), személyi igazolványát ( 14. életév betöltéséig diákigazolvány), vagy útlevelét</w:t>
      </w:r>
      <w:r w:rsidRPr="00D522BE">
        <w:rPr>
          <w:rFonts w:asciiTheme="minorHAnsi" w:hAnsiTheme="minorHAnsi" w:cstheme="minorHAnsi"/>
          <w:sz w:val="20"/>
          <w:szCs w:val="20"/>
        </w:rPr>
        <w:t xml:space="preserve">. </w:t>
      </w:r>
    </w:p>
    <w:p w:rsidR="00764228" w:rsidRPr="00D522BE" w:rsidRDefault="00B03A45" w:rsidP="00562AF0">
      <w:pPr>
        <w:pStyle w:val="Default"/>
        <w:jc w:val="both"/>
        <w:rPr>
          <w:rFonts w:asciiTheme="minorHAnsi" w:hAnsiTheme="minorHAnsi" w:cstheme="minorHAnsi"/>
          <w:b/>
          <w:bCs/>
          <w:sz w:val="20"/>
          <w:szCs w:val="20"/>
        </w:rPr>
      </w:pPr>
      <w:r w:rsidRPr="00D522BE">
        <w:rPr>
          <w:rFonts w:asciiTheme="minorHAnsi" w:hAnsiTheme="minorHAnsi" w:cstheme="minorHAnsi"/>
          <w:sz w:val="20"/>
          <w:szCs w:val="20"/>
        </w:rPr>
        <w:t xml:space="preserve">A vezetői engedéllyel rendelkező vizsgázónak a vezetői engedélyét a vizsgán minden esetben be kell mutatnia, ennek hiányában a vizsga nem tartható meg. </w:t>
      </w:r>
      <w:r w:rsidRPr="00D522BE">
        <w:rPr>
          <w:rFonts w:asciiTheme="minorHAnsi" w:hAnsiTheme="minorHAnsi" w:cstheme="minorHAnsi"/>
          <w:b/>
          <w:bCs/>
          <w:sz w:val="20"/>
          <w:szCs w:val="20"/>
        </w:rPr>
        <w:t xml:space="preserve">Csak meglévő és érvényes vezetői engedélyének bemutatásával tehet vizsgát a vizsgázó </w:t>
      </w:r>
      <w:r w:rsidRPr="00D522BE">
        <w:rPr>
          <w:rFonts w:asciiTheme="minorHAnsi" w:hAnsiTheme="minorHAnsi" w:cstheme="minorHAnsi"/>
          <w:sz w:val="20"/>
          <w:szCs w:val="20"/>
        </w:rPr>
        <w:t>abban az esetben, ha a vizsga letételéhez az előírt feltételként meghatározott kategória meglétét kell igazolnia.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Aki a vizsgán valamely vizsgatárgyból nem felelt meg, legkorábban három munkanap eltelte után tehet újabb vizsgát.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Sikertelen elméleti vizsga esetén a Tanuló a vizsga helyszínén is intézheti a pótvizsgára jelentkezést és a vizsgadíj befizetését.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gyakorlati vizsga: </w:t>
      </w:r>
    </w:p>
    <w:p w:rsidR="0050306E" w:rsidRPr="00D522BE" w:rsidRDefault="006201A7"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képzőszerv,</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a fő</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oktatás alatt,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és a gyakorlati forgalmi vizsga idejére,</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köteles kísérőjárművet biztosítani. A vizsgázókkal a kapcsolattartást,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rádiófrekvenciás adó-vevő készülékkel tartják,</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melyet szintén a képző szerv biztosít.</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meghatározott személyeken túlmenően a forgalmi vizsgán - amennyiben a vizsgán</w:t>
      </w:r>
      <w:r w:rsidR="005D4BDF" w:rsidRPr="00D522BE">
        <w:rPr>
          <w:rFonts w:asciiTheme="minorHAnsi" w:hAnsiTheme="minorHAnsi" w:cstheme="minorHAnsi"/>
          <w:sz w:val="20"/>
          <w:szCs w:val="20"/>
        </w:rPr>
        <w:t xml:space="preserve"> nincs szakfelügyelet – a kísérő</w:t>
      </w:r>
      <w:r w:rsidRPr="00D522BE">
        <w:rPr>
          <w:rFonts w:asciiTheme="minorHAnsi" w:hAnsiTheme="minorHAnsi" w:cstheme="minorHAnsi"/>
          <w:sz w:val="20"/>
          <w:szCs w:val="20"/>
        </w:rPr>
        <w:t xml:space="preserve">járműben helyet foglalhat a képző szerv iskolavezetője vagy (az iskolavezető felelőssége mellett) írásban meghatalmazott megbízottja. Ezek a személyek a vizsga rendjét részvételükkel nem zavarhatják meg. Az írásbeli meghatalmazás legfeljebb egy napra szólhat. </w:t>
      </w:r>
    </w:p>
    <w:p w:rsidR="00B03A45"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vizsgázónak a gyakorlati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(ha van vizsgaigazolását ), személyi igazolványát ( 14. életév betöltéséig diákigazolvány),vagy útlevelét</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vizsga csak a közlekedési hatóság által kijelölt vizsgaútvonalon tartható. A vizsgaútvonal magában foglalja a vizsga kiindulási helyét és az útvonal főbb csomópontjait is. A kijelölt vizsgaútvonalak jegyzékét a közlekedési hatóság a honlapján teszi közzé.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 csak abban esetben tehet újabb vizsgát vizsgadíj befizetése nélkül, ha távolmaradását legkésőbb a vizsgát megelőző 5. napon a vizsgaközpontnak bejelenti. </w:t>
      </w:r>
    </w:p>
    <w:p w:rsidR="00764228" w:rsidRPr="00D522BE" w:rsidRDefault="00764228" w:rsidP="00562AF0">
      <w:pPr>
        <w:pStyle w:val="Default"/>
        <w:jc w:val="both"/>
        <w:rPr>
          <w:rFonts w:asciiTheme="minorHAnsi" w:hAnsiTheme="minorHAnsi" w:cstheme="minorHAnsi"/>
          <w:b/>
          <w:bCs/>
          <w:sz w:val="20"/>
          <w:szCs w:val="20"/>
        </w:rPr>
      </w:pPr>
    </w:p>
    <w:p w:rsidR="00F82499" w:rsidRDefault="00F82499" w:rsidP="00562AF0">
      <w:pPr>
        <w:pStyle w:val="Default"/>
        <w:jc w:val="both"/>
        <w:rPr>
          <w:rFonts w:asciiTheme="minorHAnsi" w:hAnsiTheme="minorHAnsi" w:cstheme="minorHAnsi"/>
          <w:b/>
          <w:bCs/>
          <w:sz w:val="20"/>
          <w:szCs w:val="20"/>
        </w:rPr>
      </w:pPr>
    </w:p>
    <w:p w:rsidR="008E2500" w:rsidRDefault="008E2500"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A vizsga felfüggesztése és érvénytelenítése: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Nem tartható meg a vizsga, illetve nem folytatható, ha a vizsgáztatás feltételei nem biztosítottak és emiatt a vizsgázó teljesítménye objektív módon nem értékelhető. Ebben az esetben vagy a vizsgáztatás szabályainak megsértése esetén a vizsgabiztos köteles a vizsgát felfüggeszteni.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vizsgabiztos felfüggeszti azon vizsgázó vizsgáját,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személyazonossága vagy személyi adatai tekintetében a vizsgabiztost megtévesztette vagy azt megkísérelte,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vizsgán a jogszabályban meghatározott feltételeknek nem felel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vizsgabiztost döntésének meghozatalában előny adásával, ígéretével, fenyegetéssel befolyásolni törekedett, vagy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objektív értékelést ellehetetleníti, vagy a vizsga eredményét befolyásoló, illetve meg nem engedett segédeszközt (például mobiltelefon, kép vagy hangrögzítő eszköz) használ.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Képzési Rendelet 15. § (2) bekezdésben meghatározott esetekben a közlekedési hatóság az érintett vizsgázót a vizsgától legfeljebb hat hónap időtartamra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felfüggesztheti és a vizsgázót a közlekedési hatóság a vizsgától legfeljebb három hónap időtartamra eltilthatja, ha a vizsgázó a vizsga rendjét megzavarta.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abban az esetben is felfüggesztheti, ha a szakoktató a vizsga rendjét megzavarta vagy a vizsga eredményének befolyásolására törekedett. Ebben az esetben a közlekedési hatóság a szakoktatót – legfeljebb hat hónapi időtartamra – a szakoktatói tevékenységtől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közlekedési hatóság érvényteleníti azt a vizsgát, amelyet a vizsgázó a közlekedési hatóság félrevezetésével, hamis adatok közlésével, jogszabályban meghatározott feltételek hiányában vagy a vizsgáztatás szabályainak a megsértésével tett le. Amennyiben a vizsgaigazolást a közlekedési hatóság már kiadta, a vizsga érvénytelenítéséről szóló jogerős határozatot az ügyfél lakóhelye szerinti fővárosi és megyei kormányhivatal járási (fővárosi kerületi) hivatalának szervezeti egységeként működő okmányirodának is meg kell küldeni. </w:t>
      </w: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jogai: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színvonalas oktatás igénybevétele, </w:t>
      </w:r>
      <w:r>
        <w:rPr>
          <w:rFonts w:asciiTheme="minorHAnsi" w:hAnsiTheme="minorHAnsi" w:cstheme="minorHAnsi"/>
          <w:sz w:val="20"/>
          <w:szCs w:val="20"/>
        </w:rPr>
        <w:t>a kötelező elméleti és gyakorlati óraszámok teljesítését követően jogosult vizsgára jelentkezni, vagy az oktatóval történő megegyezés alapján jogosult pótórák igényléséra a sikeres vizsgafelkészülés érdekében</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a szerződés 1 példányának </w:t>
      </w:r>
      <w:r w:rsidRPr="00D522BE">
        <w:rPr>
          <w:rFonts w:asciiTheme="minorHAnsi" w:hAnsiTheme="minorHAnsi" w:cstheme="minorHAnsi"/>
          <w:sz w:val="20"/>
          <w:szCs w:val="20"/>
        </w:rPr>
        <w:t xml:space="preserve">átvétele, </w:t>
      </w:r>
      <w:r>
        <w:rPr>
          <w:rFonts w:asciiTheme="minorHAnsi" w:hAnsiTheme="minorHAnsi" w:cstheme="minorHAnsi"/>
          <w:sz w:val="20"/>
          <w:szCs w:val="20"/>
        </w:rPr>
        <w:t xml:space="preserve">a vállalkozási feltételek megismerése, tudomásul vétele után a tanuló kijelenti, hogy amennyiben annak teljesülése önhibájából elhúzódik, meghiúsul, a képzőszervvel szemben emiatt semmiféle követelése, igénye nem lehet.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48 órával a megbeszélt időpont előtt lemondani a gyakorlati vezetést,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kezdeményezheti a szerződés felbontását,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szerződés szerint nem teljesített díjakat visszaigényelheti,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más oktatóhoz, illetve képzőszervhez történő átjelentkezése,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panaszának az iskolavezető felé történő jelzése, annak kivizsgálása.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és vizsgadíjak előre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foglalkozásokon időben megjelenni,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oktató által a képzés során támasztott követelményeknek legjobb tudása szerint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szándékos károkozás esetén a kár megtérítése a képző felé,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24/2005.(IV.21.) GKM rendelet és módosításai szerint a képzési és vizsgáztatási rendeletnek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mulasztásait, hiányosságait pótolni,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balesetvédelmi előírásokat betartani,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oktatás rendjéhez alkalmazkodni. </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hozzájárul személyes adat</w:t>
      </w:r>
      <w:r w:rsidR="00887CCE">
        <w:rPr>
          <w:rFonts w:asciiTheme="minorHAnsi" w:hAnsiTheme="minorHAnsi" w:cstheme="minorHAnsi"/>
          <w:sz w:val="20"/>
          <w:szCs w:val="20"/>
        </w:rPr>
        <w:t>a</w:t>
      </w:r>
      <w:r>
        <w:rPr>
          <w:rFonts w:asciiTheme="minorHAnsi" w:hAnsiTheme="minorHAnsi" w:cstheme="minorHAnsi"/>
          <w:sz w:val="20"/>
          <w:szCs w:val="20"/>
        </w:rPr>
        <w:t>i</w:t>
      </w:r>
      <w:r w:rsidR="00887CCE">
        <w:rPr>
          <w:rFonts w:asciiTheme="minorHAnsi" w:hAnsiTheme="minorHAnsi" w:cstheme="minorHAnsi"/>
          <w:sz w:val="20"/>
          <w:szCs w:val="20"/>
        </w:rPr>
        <w:t>, adóazonosító jel, e-mail cím, OM azonosító kezeléséhez az államigazgatási szerv felnőttképzési adatszolgáltatási rendszerébe történő adatszolgáltatás céljából.</w:t>
      </w:r>
      <w:r>
        <w:rPr>
          <w:rFonts w:asciiTheme="minorHAnsi" w:hAnsiTheme="minorHAnsi" w:cstheme="minorHAnsi"/>
          <w:sz w:val="20"/>
          <w:szCs w:val="20"/>
        </w:rPr>
        <w:t xml:space="preserve"> </w:t>
      </w:r>
      <w:r w:rsidR="00887CCE">
        <w:rPr>
          <w:rFonts w:asciiTheme="minorHAnsi" w:hAnsiTheme="minorHAnsi" w:cstheme="minorHAnsi"/>
          <w:sz w:val="20"/>
          <w:szCs w:val="20"/>
        </w:rPr>
        <w:t xml:space="preserve">Elfogadja  a képzési tájékoztatót, a </w:t>
      </w:r>
      <w:r w:rsidR="00E34544">
        <w:rPr>
          <w:rFonts w:asciiTheme="minorHAnsi" w:hAnsiTheme="minorHAnsi" w:cstheme="minorHAnsi"/>
          <w:sz w:val="20"/>
          <w:szCs w:val="20"/>
        </w:rPr>
        <w:t xml:space="preserve">vállalási feltételeket és felhatalmazza a képző szervet, hogy a vizsgák ügyében helyette és nevében eljárjon.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jogai: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befizetett elméleti és gyakorlati órák teljesítése,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tanfolyam díjának megváltoztatása,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kellő indok esetén az írásos szerződés felbontása,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mindenkori érvényben lévő képzési rendeletek érvényesítése.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képzést az írásos tájékoztatóban és szerződésben foglaltak alapján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tanuló kérésére gyakorlati oktatót váltani, </w:t>
      </w:r>
    </w:p>
    <w:p w:rsidR="0050306E" w:rsidRPr="00D522BE" w:rsidRDefault="00A56D03"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tanuló áthelyező</w:t>
      </w:r>
      <w:r w:rsidR="0050306E" w:rsidRPr="00D522BE">
        <w:rPr>
          <w:rFonts w:asciiTheme="minorHAnsi" w:hAnsiTheme="minorHAnsi" w:cstheme="minorHAnsi"/>
          <w:sz w:val="20"/>
          <w:szCs w:val="20"/>
        </w:rPr>
        <w:t xml:space="preserve"> kiad</w:t>
      </w:r>
      <w:r w:rsidRPr="00D522BE">
        <w:rPr>
          <w:rFonts w:asciiTheme="minorHAnsi" w:hAnsiTheme="minorHAnsi" w:cstheme="minorHAnsi"/>
          <w:sz w:val="20"/>
          <w:szCs w:val="20"/>
        </w:rPr>
        <w:t xml:space="preserve">ása </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képzés ellenőrzése. </w:t>
      </w:r>
    </w:p>
    <w:p w:rsidR="0050306E" w:rsidRPr="00D522BE" w:rsidRDefault="0050306E"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Tanuló áthelyezése másik képzőszervhez: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tanuló kérésére képzési igazolást állítunk ki, melyen a képzőszerv hivatalosan igazolja, a tanulóra vonatkozó addig teljesített óraszámokat,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kérelmező részére 2 példányt adunk át, 1 példány az Autósiskolánál marad.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 xml:space="preserve">Oktatás helyszíne: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A56D03" w:rsidRPr="00D522BE">
        <w:rPr>
          <w:rFonts w:asciiTheme="minorHAnsi" w:hAnsiTheme="minorHAnsi" w:cstheme="minorHAnsi"/>
          <w:sz w:val="20"/>
          <w:szCs w:val="20"/>
        </w:rPr>
        <w:t>Elméleti oktatás:</w:t>
      </w:r>
      <w:r w:rsidRPr="00D522BE">
        <w:rPr>
          <w:rFonts w:asciiTheme="minorHAnsi" w:hAnsiTheme="minorHAnsi" w:cstheme="minorHAnsi"/>
          <w:sz w:val="20"/>
          <w:szCs w:val="20"/>
        </w:rPr>
        <w:t xml:space="preserve"> </w:t>
      </w:r>
      <w:r w:rsidR="008E2500">
        <w:rPr>
          <w:rFonts w:asciiTheme="minorHAnsi" w:hAnsiTheme="minorHAnsi" w:cstheme="minorHAnsi"/>
          <w:sz w:val="20"/>
          <w:szCs w:val="20"/>
        </w:rPr>
        <w:t>E-learning képzés 180 nap hozzáféréssel 75</w:t>
      </w:r>
      <w:r w:rsidR="00A56D03" w:rsidRPr="00D522BE">
        <w:rPr>
          <w:rFonts w:asciiTheme="minorHAnsi" w:hAnsiTheme="minorHAnsi" w:cstheme="minorHAnsi"/>
          <w:sz w:val="20"/>
          <w:szCs w:val="20"/>
        </w:rPr>
        <w:t xml:space="preserve"> óra időtartamban</w:t>
      </w:r>
    </w:p>
    <w:p w:rsidR="0050306E" w:rsidRPr="00D522BE" w:rsidRDefault="005D4BDF"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Alap</w:t>
      </w:r>
      <w:r w:rsidR="0050306E" w:rsidRPr="00D522BE">
        <w:rPr>
          <w:rFonts w:asciiTheme="minorHAnsi" w:hAnsiTheme="minorHAnsi" w:cstheme="minorHAnsi"/>
          <w:sz w:val="20"/>
          <w:szCs w:val="20"/>
        </w:rPr>
        <w:t xml:space="preserve">oktatás (járműkezelés): </w:t>
      </w:r>
      <w:r w:rsidR="00712C76">
        <w:rPr>
          <w:rFonts w:asciiTheme="minorHAnsi" w:hAnsiTheme="minorHAnsi" w:cstheme="minorHAnsi"/>
          <w:sz w:val="20"/>
          <w:szCs w:val="20"/>
        </w:rPr>
        <w:t>Ózd Városi stadion parkoló</w:t>
      </w:r>
      <w:r w:rsidR="00A56D03" w:rsidRPr="00D522BE">
        <w:rPr>
          <w:rFonts w:asciiTheme="minorHAnsi" w:hAnsiTheme="minorHAnsi" w:cstheme="minorHAnsi"/>
          <w:sz w:val="20"/>
          <w:szCs w:val="20"/>
        </w:rPr>
        <w:t>,</w:t>
      </w:r>
      <w:r w:rsidR="00712C76">
        <w:rPr>
          <w:rFonts w:asciiTheme="minorHAnsi" w:hAnsiTheme="minorHAnsi" w:cstheme="minorHAnsi"/>
          <w:sz w:val="20"/>
          <w:szCs w:val="20"/>
        </w:rPr>
        <w:t xml:space="preserve"> </w:t>
      </w:r>
      <w:r w:rsidR="00A56D03" w:rsidRPr="00D522BE">
        <w:rPr>
          <w:rFonts w:asciiTheme="minorHAnsi" w:hAnsiTheme="minorHAnsi" w:cstheme="minorHAnsi"/>
          <w:sz w:val="20"/>
          <w:szCs w:val="20"/>
        </w:rPr>
        <w:t>Ózd Bolyki főút 4 (rutinpálya)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Forgalmi</w:t>
      </w:r>
      <w:r w:rsidR="00A56D03" w:rsidRPr="00D522BE">
        <w:rPr>
          <w:rFonts w:asciiTheme="minorHAnsi" w:hAnsiTheme="minorHAnsi" w:cstheme="minorHAnsi"/>
          <w:sz w:val="20"/>
          <w:szCs w:val="20"/>
        </w:rPr>
        <w:t xml:space="preserve"> oktatás: Borsod –Abaúj –Zemplén megye, Ózd és környéke</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Alapfokú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i/>
          <w:iCs/>
          <w:sz w:val="20"/>
          <w:szCs w:val="20"/>
        </w:rPr>
        <w:t>Alapfokú iskolai végzettség</w:t>
      </w:r>
      <w:r w:rsidRPr="00D522BE">
        <w:rPr>
          <w:rFonts w:asciiTheme="minorHAnsi" w:hAnsiTheme="minorHAnsi" w:cstheme="minorHAnsi"/>
          <w:sz w:val="20"/>
          <w:szCs w:val="20"/>
        </w:rPr>
        <w:t xml:space="preserve">: A közoktatásról szóló törvény szerinti alapfokú iskolai végzettség vagy a külföldi bizonyítványok és oklevelek elismeréséről szóló törvény szerint azzal azonos végzettségi szintnek megfelelő külföldön szerzett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és a közúti közlekedési szakemberek képzésének és vizsgáztatásának általános szabályairól szóló 70/2005. (IV. 21.) Korm. rendelet 3/A §-a előírja az alapfokú iskolai végzettség meglétét a gépjármű vezetésére jogosító vezetői engedély megszerzésére irányuló közúti járművezetői tanfolyamra történő felvétel, valamint az elméleti vizsgázás esetén. </w:t>
      </w:r>
    </w:p>
    <w:p w:rsidR="00D53750" w:rsidRPr="00D522BE" w:rsidRDefault="00D53750"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nyolcadik évfolyam sikeres elvégzéséről kiállított bizonyítvány – iskolatípustól függetlenül – alapfokú iskolai végzettséget tanúsít.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Ezen kívül elfogadható minden olyan hitelesen kiállított bizonyítvány, amely igazolja a nyolcadik évfolyam sikeres elvégzését.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Nem 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alapfokú iskolai végzettség külföldön kiállított oklevéllel, bizonyítvánnyal való igazolása esetén a Közlekedési Hatóság erről hivatalos fordítást kérhet.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Bizonyítvány elvesztése esetén a Tanuló az Oktatási Hivatalnál (1054 Budapest, V. kerület, Báthory u. 10., tel.: +36 1 374 2100, e-mail: info@oh.gov.hu) kezdeményezheti a tárgybéli okmány pótlását. </w:t>
      </w:r>
    </w:p>
    <w:p w:rsidR="00E34544" w:rsidRDefault="00E34544" w:rsidP="00562AF0">
      <w:pPr>
        <w:pStyle w:val="Default"/>
        <w:jc w:val="both"/>
        <w:rPr>
          <w:rFonts w:asciiTheme="minorHAnsi" w:hAnsiTheme="minorHAnsi" w:cstheme="minorHAnsi"/>
          <w:b/>
          <w:bCs/>
          <w:sz w:val="20"/>
          <w:szCs w:val="20"/>
        </w:rPr>
      </w:pPr>
    </w:p>
    <w:p w:rsidR="00E34544" w:rsidRDefault="00E34544" w:rsidP="00562AF0">
      <w:pPr>
        <w:pStyle w:val="Default"/>
        <w:jc w:val="both"/>
        <w:rPr>
          <w:rFonts w:asciiTheme="minorHAnsi" w:hAnsiTheme="minorHAnsi" w:cstheme="minorHAnsi"/>
          <w:b/>
          <w:bCs/>
          <w:sz w:val="20"/>
          <w:szCs w:val="20"/>
        </w:rPr>
      </w:pPr>
      <w:r>
        <w:rPr>
          <w:rFonts w:asciiTheme="minorHAnsi" w:hAnsiTheme="minorHAnsi" w:cstheme="minorHAnsi"/>
          <w:b/>
          <w:bCs/>
          <w:sz w:val="20"/>
          <w:szCs w:val="20"/>
        </w:rPr>
        <w:t>Engedélyeket kibocsájtó és felügyeleti szervek:</w:t>
      </w:r>
    </w:p>
    <w:p w:rsidR="00E34544" w:rsidRDefault="00E34544" w:rsidP="00562AF0">
      <w:pPr>
        <w:pStyle w:val="Default"/>
        <w:jc w:val="both"/>
        <w:rPr>
          <w:rFonts w:asciiTheme="minorHAnsi" w:hAnsiTheme="minorHAnsi" w:cstheme="minorHAnsi"/>
          <w:bCs/>
          <w:sz w:val="20"/>
          <w:szCs w:val="20"/>
        </w:rPr>
      </w:pPr>
      <w:r w:rsidRPr="003A5519">
        <w:rPr>
          <w:rFonts w:asciiTheme="minorHAnsi" w:hAnsiTheme="minorHAnsi" w:cstheme="minorHAnsi"/>
          <w:bCs/>
          <w:sz w:val="20"/>
          <w:szCs w:val="20"/>
        </w:rPr>
        <w:t>Közlekedési Alkalmassági és Vizsgaközpont</w:t>
      </w:r>
      <w:r>
        <w:rPr>
          <w:rFonts w:asciiTheme="minorHAnsi" w:hAnsiTheme="minorHAnsi" w:cstheme="minorHAnsi"/>
          <w:bCs/>
          <w:sz w:val="20"/>
          <w:szCs w:val="20"/>
        </w:rPr>
        <w:t xml:space="preserve"> 1119 Budapest, Than K utca 3-5 szám Posta: 1082 Bp. Vajdahunyad u. 45</w:t>
      </w:r>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Vizsgaszervezési és Utánképzési Osztály 3527 Miskolc, József A. út 20 </w:t>
      </w:r>
      <w:hyperlink r:id="rId8" w:history="1">
        <w:r w:rsidRPr="001600FD">
          <w:rPr>
            <w:rStyle w:val="Hiperhivatkozs"/>
            <w:rFonts w:asciiTheme="minorHAnsi" w:hAnsiTheme="minorHAnsi" w:cstheme="minorHAnsi"/>
            <w:bCs/>
            <w:sz w:val="20"/>
            <w:szCs w:val="20"/>
          </w:rPr>
          <w:t>tel:06/46/500023</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Közigazgatási Hivatal Fogyasztóvédelmi Felügyelősége 3525 Miskolc, Városház tér 1. </w:t>
      </w:r>
      <w:hyperlink r:id="rId9" w:history="1">
        <w:r w:rsidRPr="001600FD">
          <w:rPr>
            <w:rStyle w:val="Hiperhivatkozs"/>
            <w:rFonts w:asciiTheme="minorHAnsi" w:hAnsiTheme="minorHAnsi" w:cstheme="minorHAnsi"/>
            <w:bCs/>
            <w:sz w:val="20"/>
            <w:szCs w:val="20"/>
          </w:rPr>
          <w:t>Tel:06/46/500-380</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Gazdasági Kamarák mellett működő Békéltető Testület 3525 Miskolc, Szentpáli út 1. </w:t>
      </w:r>
      <w:hyperlink r:id="rId10" w:history="1">
        <w:r w:rsidRPr="001600FD">
          <w:rPr>
            <w:rStyle w:val="Hiperhivatkozs"/>
            <w:rFonts w:asciiTheme="minorHAnsi" w:hAnsiTheme="minorHAnsi" w:cstheme="minorHAnsi"/>
            <w:bCs/>
            <w:sz w:val="20"/>
            <w:szCs w:val="20"/>
          </w:rPr>
          <w:t>Tel:06/46/328-539</w:t>
        </w:r>
      </w:hyperlink>
    </w:p>
    <w:p w:rsidR="00E34544" w:rsidRPr="00D522BE" w:rsidRDefault="00E34544"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Vezetői engedély kiadása: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forgalmi vizsgát követő három munkanap eltelte után forduljon okmányirodához vagy kormányablakhoz az alábbi dokumentumokkal: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személyi igazolvány és lakcímkártya, (a vezetői engedély kiadásának feltétele a Magyarországon bejelentett lakcím),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egészségügyi alkalmassági vélemény (háziorvosi igazolás),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közúti elsősegély nyújtási ismeretek megszerzését igazoló a Magyar Vöröskereszt által kiállított igazolás.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járművezetői engedély kiadása első alkalommal díjmentes.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vezetői engedélyt csak olyan kérelmezőnek lehet kiadni, akinek a szokásos tartózkodási helye Magyarország területén van, valamint nem magyar állampolgár esetében az engedély kiadását megelőző hat hónapban Magyarországon tartózkodott (legalább 185 napig érvényes magyarországi tartózkodási engedéllyel és Magyarországon bejelentett lakcímmel rendelkezik).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jogosultság első alkalommal történő megszerzésének napjától számított két évig a vezetői engedély kezdő vezetői engedélynek minősül.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Tanulóink a képzés folyamatával kapcsolatos </w:t>
      </w:r>
      <w:r w:rsidRPr="00D522BE">
        <w:rPr>
          <w:rFonts w:asciiTheme="minorHAnsi" w:hAnsiTheme="minorHAnsi" w:cstheme="minorHAnsi"/>
          <w:b/>
          <w:bCs/>
          <w:sz w:val="20"/>
          <w:szCs w:val="20"/>
        </w:rPr>
        <w:t xml:space="preserve">javaslataikat, észrevételeiket </w:t>
      </w:r>
      <w:r w:rsidRPr="00D522BE">
        <w:rPr>
          <w:rFonts w:asciiTheme="minorHAnsi" w:hAnsiTheme="minorHAnsi" w:cstheme="minorHAnsi"/>
          <w:sz w:val="20"/>
          <w:szCs w:val="20"/>
        </w:rPr>
        <w:t xml:space="preserve">elsősorban az oktatónak jelezzék.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oktató nem tud megnyugtató megoldást ajánlani, úgy az iskolavezetőtől kérjék problémájuk megoldását telefonon, írásban, illetve személyesen. </w:t>
      </w:r>
    </w:p>
    <w:p w:rsidR="00D53750" w:rsidRPr="00D522BE" w:rsidRDefault="00D53750"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iskolavezető nem intézkedett megnyugtatóan, szakmai felügyeleti szervünkhöz fordulhat: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179/2011. (IX. 2.) Korm. rendelet alapján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6. Ellenőrzés, szakfelügyelet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6. § (1) 21. A közúti járművezetők és a közúti közlekedési szakemberek képz</w:t>
      </w:r>
      <w:r w:rsidR="00901145">
        <w:rPr>
          <w:rFonts w:asciiTheme="minorHAnsi" w:hAnsiTheme="minorHAnsi" w:cstheme="minorHAnsi"/>
          <w:sz w:val="20"/>
          <w:szCs w:val="20"/>
        </w:rPr>
        <w:t xml:space="preserve">ése, továbbképzése, utánképzése </w:t>
      </w:r>
      <w:r w:rsidRPr="00D522BE">
        <w:rPr>
          <w:rFonts w:asciiTheme="minorHAnsi" w:hAnsiTheme="minorHAnsi" w:cstheme="minorHAnsi"/>
          <w:sz w:val="20"/>
          <w:szCs w:val="20"/>
        </w:rPr>
        <w:t xml:space="preserve">és vizsgáztatása, továbbá az iskolavezetői, a szakoktatói és a vizsgabiztosi tevékenység ellenőrzése során a vizsgaközpont ellenőrzi a tevékenység végzéséhez meghatározott feltételek és előírások megtartását, amelyet az ellenőrzés alá vont szervezet, személy köteles tűrni, azt nem gátolhatja, nem akadályozhatja.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(1a) 22. A vizsgaközpont képzésfelügyeleti tevékenysége során készített jegyzőkönyvet, feljegyzést – amennyiben az hatósági eljárás lefolytatását teszi szükségessé – megküldi a hatósági eljárás lefolytatására illetékes közlekedési hatóság részére.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Innovációs és Technológiai Minisztérium 1440 Budapest, Pf.1 Telefon: 06 1 477-1551 E:mail: </w:t>
      </w:r>
      <w:hyperlink r:id="rId11" w:history="1">
        <w:r w:rsidR="00BB6AF7" w:rsidRPr="00D522BE">
          <w:rPr>
            <w:rStyle w:val="Hiperhivatkozs"/>
            <w:rFonts w:asciiTheme="minorHAnsi" w:hAnsiTheme="minorHAnsi" w:cstheme="minorHAnsi"/>
            <w:sz w:val="20"/>
            <w:szCs w:val="20"/>
          </w:rPr>
          <w:t>kepzes-kghf@itm.gov.hu</w:t>
        </w:r>
      </w:hyperlink>
      <w:r w:rsidRPr="00D522BE">
        <w:rPr>
          <w:rFonts w:asciiTheme="minorHAnsi" w:hAnsiTheme="minorHAnsi" w:cstheme="minorHAnsi"/>
          <w:sz w:val="20"/>
          <w:szCs w:val="20"/>
        </w:rPr>
        <w:t xml:space="preserve"> </w:t>
      </w:r>
    </w:p>
    <w:p w:rsidR="00BB6AF7" w:rsidRPr="00D522BE" w:rsidRDefault="00BB6AF7" w:rsidP="00562AF0">
      <w:pPr>
        <w:pStyle w:val="Default"/>
        <w:jc w:val="both"/>
        <w:rPr>
          <w:rFonts w:asciiTheme="minorHAnsi" w:hAnsiTheme="minorHAnsi" w:cstheme="minorHAnsi"/>
          <w:sz w:val="20"/>
          <w:szCs w:val="20"/>
        </w:rPr>
      </w:pPr>
    </w:p>
    <w:p w:rsidR="00BB6AF7" w:rsidRPr="00D522BE" w:rsidRDefault="00BB6AF7" w:rsidP="00562AF0">
      <w:pPr>
        <w:pStyle w:val="Default"/>
        <w:jc w:val="both"/>
        <w:rPr>
          <w:rFonts w:asciiTheme="minorHAnsi" w:hAnsiTheme="minorHAnsi" w:cstheme="minorHAnsi"/>
          <w:color w:val="auto"/>
          <w:sz w:val="20"/>
          <w:szCs w:val="20"/>
        </w:rPr>
      </w:pPr>
      <w:r w:rsidRPr="00D522BE">
        <w:rPr>
          <w:rFonts w:asciiTheme="minorHAnsi" w:hAnsiTheme="minorHAnsi" w:cstheme="minorHAnsi"/>
          <w:b/>
          <w:bCs/>
          <w:color w:val="auto"/>
          <w:sz w:val="20"/>
          <w:szCs w:val="20"/>
        </w:rPr>
        <w:t xml:space="preserve">Statisztikai mutatók: </w:t>
      </w:r>
    </w:p>
    <w:p w:rsidR="00BB6AF7" w:rsidRPr="00D522BE" w:rsidRDefault="00432DB0" w:rsidP="00562AF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2022. II</w:t>
      </w:r>
      <w:r w:rsidR="00BB6AF7" w:rsidRPr="00D522BE">
        <w:rPr>
          <w:rFonts w:asciiTheme="minorHAnsi" w:hAnsiTheme="minorHAnsi" w:cstheme="minorHAnsi"/>
          <w:color w:val="auto"/>
          <w:sz w:val="20"/>
          <w:szCs w:val="20"/>
        </w:rPr>
        <w:t xml:space="preserve">. negyedév </w:t>
      </w:r>
    </w:p>
    <w:tbl>
      <w:tblPr>
        <w:tblW w:w="0" w:type="auto"/>
        <w:tblBorders>
          <w:top w:val="nil"/>
          <w:left w:val="nil"/>
          <w:bottom w:val="nil"/>
          <w:right w:val="nil"/>
        </w:tblBorders>
        <w:tblLayout w:type="fixed"/>
        <w:tblLook w:val="0000" w:firstRow="0" w:lastRow="0" w:firstColumn="0" w:lastColumn="0" w:noHBand="0" w:noVBand="0"/>
      </w:tblPr>
      <w:tblGrid>
        <w:gridCol w:w="1465"/>
        <w:gridCol w:w="1465"/>
      </w:tblGrid>
      <w:tr w:rsidR="00BB6AF7" w:rsidRPr="00D522BE" w:rsidTr="00237D71">
        <w:trPr>
          <w:trHeight w:val="147"/>
        </w:trPr>
        <w:tc>
          <w:tcPr>
            <w:tcW w:w="1465" w:type="dxa"/>
          </w:tcPr>
          <w:p w:rsidR="00D53750" w:rsidRPr="00D522BE" w:rsidRDefault="00D53750" w:rsidP="00562AF0">
            <w:pPr>
              <w:pStyle w:val="Default"/>
              <w:jc w:val="both"/>
              <w:rPr>
                <w:rFonts w:asciiTheme="minorHAnsi" w:hAnsiTheme="minorHAnsi" w:cstheme="minorHAnsi"/>
                <w:color w:val="auto"/>
                <w:sz w:val="20"/>
                <w:szCs w:val="20"/>
              </w:rPr>
            </w:pPr>
            <w:r w:rsidRPr="00D522BE">
              <w:rPr>
                <w:rFonts w:asciiTheme="minorHAnsi" w:hAnsiTheme="minorHAnsi" w:cstheme="minorHAnsi"/>
                <w:color w:val="auto"/>
                <w:sz w:val="20"/>
                <w:szCs w:val="20"/>
              </w:rPr>
              <w:t>ÁKO :</w:t>
            </w:r>
          </w:p>
          <w:p w:rsidR="00BB6AF7" w:rsidRPr="00D522BE" w:rsidRDefault="00D53750" w:rsidP="00562AF0">
            <w:pPr>
              <w:pStyle w:val="Default"/>
              <w:jc w:val="both"/>
              <w:rPr>
                <w:rFonts w:asciiTheme="minorHAnsi" w:hAnsiTheme="minorHAnsi" w:cstheme="minorHAnsi"/>
                <w:sz w:val="20"/>
                <w:szCs w:val="20"/>
              </w:rPr>
            </w:pPr>
            <w:r w:rsidRPr="00D522BE">
              <w:rPr>
                <w:rFonts w:asciiTheme="minorHAnsi" w:hAnsiTheme="minorHAnsi" w:cstheme="minorHAnsi"/>
                <w:color w:val="auto"/>
                <w:sz w:val="20"/>
                <w:szCs w:val="20"/>
              </w:rPr>
              <w:t>KK :</w:t>
            </w:r>
            <w:r w:rsidR="00BB6AF7" w:rsidRPr="00D522BE">
              <w:rPr>
                <w:rFonts w:asciiTheme="minorHAnsi" w:hAnsiTheme="minorHAnsi" w:cstheme="minorHAnsi"/>
                <w:sz w:val="20"/>
                <w:szCs w:val="20"/>
              </w:rPr>
              <w:t xml:space="preserve"> </w:t>
            </w:r>
          </w:p>
        </w:tc>
        <w:tc>
          <w:tcPr>
            <w:tcW w:w="1465" w:type="dxa"/>
          </w:tcPr>
          <w:p w:rsidR="00BB6AF7" w:rsidRPr="00D522BE" w:rsidRDefault="00BB6AF7" w:rsidP="00562AF0">
            <w:pPr>
              <w:pStyle w:val="Default"/>
              <w:jc w:val="both"/>
              <w:rPr>
                <w:rFonts w:asciiTheme="minorHAnsi" w:hAnsiTheme="minorHAnsi" w:cstheme="minorHAnsi"/>
                <w:sz w:val="20"/>
                <w:szCs w:val="20"/>
              </w:rPr>
            </w:pPr>
          </w:p>
        </w:tc>
      </w:tr>
    </w:tbl>
    <w:p w:rsidR="00BB6AF7" w:rsidRPr="00D522BE" w:rsidRDefault="00BB6AF7" w:rsidP="00562AF0">
      <w:pPr>
        <w:pStyle w:val="Default"/>
        <w:jc w:val="both"/>
        <w:rPr>
          <w:rFonts w:asciiTheme="minorHAnsi" w:hAnsiTheme="minorHAnsi" w:cstheme="minorHAnsi"/>
          <w:sz w:val="20"/>
          <w:szCs w:val="20"/>
        </w:rPr>
      </w:pPr>
    </w:p>
    <w:p w:rsidR="00AB0016" w:rsidRDefault="00AB0016" w:rsidP="00AB001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w:t>
      </w:r>
    </w:p>
    <w:p w:rsidR="00AB0016" w:rsidRDefault="00AB0016" w:rsidP="00AB001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Nagy Zsolt ev.                                                                                                                           Rajhóczki Péter </w:t>
      </w:r>
    </w:p>
    <w:p w:rsidR="00AB0016" w:rsidRDefault="00AB0016" w:rsidP="00AB0016">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Szolgáltató                                                                                                                                   Iskolavezető</w:t>
      </w:r>
    </w:p>
    <w:p w:rsidR="00D53750" w:rsidRPr="00D522BE" w:rsidRDefault="00D53750" w:rsidP="00562AF0">
      <w:pPr>
        <w:pStyle w:val="Default"/>
        <w:jc w:val="both"/>
        <w:rPr>
          <w:rFonts w:asciiTheme="minorHAnsi" w:hAnsiTheme="minorHAnsi" w:cstheme="minorHAnsi"/>
          <w:color w:val="auto"/>
          <w:sz w:val="20"/>
          <w:szCs w:val="20"/>
        </w:rPr>
        <w:sectPr w:rsidR="00D53750" w:rsidRPr="00D522BE" w:rsidSect="00764228">
          <w:pgSz w:w="11906" w:h="17338"/>
          <w:pgMar w:top="1129" w:right="900" w:bottom="513" w:left="1242"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noEndnote/>
        </w:sectPr>
      </w:pPr>
    </w:p>
    <w:p w:rsidR="009D3133" w:rsidRPr="00D522BE" w:rsidRDefault="009D3133" w:rsidP="00562AF0">
      <w:pPr>
        <w:jc w:val="both"/>
        <w:rPr>
          <w:rFonts w:cstheme="minorHAnsi"/>
          <w:sz w:val="20"/>
          <w:szCs w:val="20"/>
        </w:rPr>
      </w:pPr>
    </w:p>
    <w:sectPr w:rsidR="009D3133" w:rsidRPr="00D522BE" w:rsidSect="0076422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2D1E87"/>
    <w:multiLevelType w:val="hybridMultilevel"/>
    <w:tmpl w:val="08B2F9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2BB384"/>
    <w:multiLevelType w:val="hybridMultilevel"/>
    <w:tmpl w:val="14C1FC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0E1C4"/>
    <w:multiLevelType w:val="hybridMultilevel"/>
    <w:tmpl w:val="1EC61B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6126E"/>
    <w:multiLevelType w:val="hybridMultilevel"/>
    <w:tmpl w:val="9B34CB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C205AF"/>
    <w:multiLevelType w:val="hybridMultilevel"/>
    <w:tmpl w:val="B4F604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3FB188"/>
    <w:multiLevelType w:val="hybridMultilevel"/>
    <w:tmpl w:val="C1DA98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7DDC89"/>
    <w:multiLevelType w:val="hybridMultilevel"/>
    <w:tmpl w:val="91D259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E647D8"/>
    <w:multiLevelType w:val="hybridMultilevel"/>
    <w:tmpl w:val="716112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6C9369"/>
    <w:multiLevelType w:val="hybridMultilevel"/>
    <w:tmpl w:val="00D24C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4B3B38"/>
    <w:multiLevelType w:val="hybridMultilevel"/>
    <w:tmpl w:val="92FE71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A673EE"/>
    <w:multiLevelType w:val="hybridMultilevel"/>
    <w:tmpl w:val="F466865E"/>
    <w:lvl w:ilvl="0" w:tplc="774AD904">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E474F32"/>
    <w:multiLevelType w:val="hybridMultilevel"/>
    <w:tmpl w:val="769CE1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A3585CE"/>
    <w:multiLevelType w:val="hybridMultilevel"/>
    <w:tmpl w:val="B0B79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AD0B953"/>
    <w:multiLevelType w:val="hybridMultilevel"/>
    <w:tmpl w:val="369791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4DE7A5F"/>
    <w:multiLevelType w:val="hybridMultilevel"/>
    <w:tmpl w:val="2EBCEC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547F6D1"/>
    <w:multiLevelType w:val="hybridMultilevel"/>
    <w:tmpl w:val="A08481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88D7235"/>
    <w:multiLevelType w:val="hybridMultilevel"/>
    <w:tmpl w:val="E4D39B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9E5885D"/>
    <w:multiLevelType w:val="hybridMultilevel"/>
    <w:tmpl w:val="77B071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EA5F470"/>
    <w:multiLevelType w:val="hybridMultilevel"/>
    <w:tmpl w:val="923BA5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1DDA389"/>
    <w:multiLevelType w:val="hybridMultilevel"/>
    <w:tmpl w:val="509B4D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7"/>
  </w:num>
  <w:num w:numId="2">
    <w:abstractNumId w:val="13"/>
  </w:num>
  <w:num w:numId="3">
    <w:abstractNumId w:val="18"/>
  </w:num>
  <w:num w:numId="4">
    <w:abstractNumId w:val="2"/>
  </w:num>
  <w:num w:numId="5">
    <w:abstractNumId w:val="16"/>
  </w:num>
  <w:num w:numId="6">
    <w:abstractNumId w:val="1"/>
  </w:num>
  <w:num w:numId="7">
    <w:abstractNumId w:val="14"/>
  </w:num>
  <w:num w:numId="8">
    <w:abstractNumId w:val="5"/>
  </w:num>
  <w:num w:numId="9">
    <w:abstractNumId w:val="6"/>
  </w:num>
  <w:num w:numId="10">
    <w:abstractNumId w:val="0"/>
  </w:num>
  <w:num w:numId="11">
    <w:abstractNumId w:val="15"/>
  </w:num>
  <w:num w:numId="12">
    <w:abstractNumId w:val="12"/>
  </w:num>
  <w:num w:numId="13">
    <w:abstractNumId w:val="9"/>
  </w:num>
  <w:num w:numId="14">
    <w:abstractNumId w:val="7"/>
  </w:num>
  <w:num w:numId="15">
    <w:abstractNumId w:val="4"/>
  </w:num>
  <w:num w:numId="16">
    <w:abstractNumId w:val="19"/>
  </w:num>
  <w:num w:numId="17">
    <w:abstractNumId w:val="3"/>
  </w:num>
  <w:num w:numId="18">
    <w:abstractNumId w:val="8"/>
  </w:num>
  <w:num w:numId="19">
    <w:abstractNumId w:val="1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6E"/>
    <w:rsid w:val="00136AA8"/>
    <w:rsid w:val="00173C61"/>
    <w:rsid w:val="001E5ECE"/>
    <w:rsid w:val="00222C38"/>
    <w:rsid w:val="002510AC"/>
    <w:rsid w:val="00272524"/>
    <w:rsid w:val="002A2B40"/>
    <w:rsid w:val="002E45F5"/>
    <w:rsid w:val="003A4B28"/>
    <w:rsid w:val="00432DB0"/>
    <w:rsid w:val="00440736"/>
    <w:rsid w:val="00466DBD"/>
    <w:rsid w:val="0050306E"/>
    <w:rsid w:val="00554264"/>
    <w:rsid w:val="00562AF0"/>
    <w:rsid w:val="0058368B"/>
    <w:rsid w:val="005D4BDF"/>
    <w:rsid w:val="006201A7"/>
    <w:rsid w:val="006D4E7D"/>
    <w:rsid w:val="00712C76"/>
    <w:rsid w:val="00764228"/>
    <w:rsid w:val="008160FD"/>
    <w:rsid w:val="00822B95"/>
    <w:rsid w:val="00823171"/>
    <w:rsid w:val="00865B56"/>
    <w:rsid w:val="00887CCE"/>
    <w:rsid w:val="008D6C05"/>
    <w:rsid w:val="008E2500"/>
    <w:rsid w:val="00901145"/>
    <w:rsid w:val="00947D23"/>
    <w:rsid w:val="009560E3"/>
    <w:rsid w:val="009D3133"/>
    <w:rsid w:val="00A56D03"/>
    <w:rsid w:val="00A764F6"/>
    <w:rsid w:val="00A93BEF"/>
    <w:rsid w:val="00AB0016"/>
    <w:rsid w:val="00B03A45"/>
    <w:rsid w:val="00B9703F"/>
    <w:rsid w:val="00BB6AF7"/>
    <w:rsid w:val="00C04915"/>
    <w:rsid w:val="00C12E44"/>
    <w:rsid w:val="00CA70E7"/>
    <w:rsid w:val="00D522BE"/>
    <w:rsid w:val="00D53750"/>
    <w:rsid w:val="00DA3B88"/>
    <w:rsid w:val="00DF63B0"/>
    <w:rsid w:val="00E209FB"/>
    <w:rsid w:val="00E34544"/>
    <w:rsid w:val="00E6080B"/>
    <w:rsid w:val="00F82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B8A5"/>
  <w15:docId w15:val="{D09FAAC6-D069-4A06-8895-F08973E7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6AF7"/>
  </w:style>
  <w:style w:type="paragraph" w:styleId="Cmsor3">
    <w:name w:val="heading 3"/>
    <w:basedOn w:val="Norml"/>
    <w:next w:val="Norml"/>
    <w:link w:val="Cmsor3Char"/>
    <w:uiPriority w:val="9"/>
    <w:semiHidden/>
    <w:unhideWhenUsed/>
    <w:qFormat/>
    <w:rsid w:val="005542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50306E"/>
    <w:pPr>
      <w:autoSpaceDE w:val="0"/>
      <w:autoSpaceDN w:val="0"/>
      <w:adjustRightInd w:val="0"/>
      <w:spacing w:after="0" w:line="240" w:lineRule="auto"/>
    </w:pPr>
    <w:rPr>
      <w:rFonts w:ascii="Calibri" w:hAnsi="Calibri" w:cs="Calibri"/>
      <w:color w:val="000000"/>
      <w:sz w:val="24"/>
      <w:szCs w:val="24"/>
    </w:rPr>
  </w:style>
  <w:style w:type="paragraph" w:styleId="Buborkszveg">
    <w:name w:val="Balloon Text"/>
    <w:basedOn w:val="Norml"/>
    <w:link w:val="BuborkszvegChar"/>
    <w:uiPriority w:val="99"/>
    <w:semiHidden/>
    <w:unhideWhenUsed/>
    <w:rsid w:val="00BB6A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B6AF7"/>
    <w:rPr>
      <w:rFonts w:ascii="Tahoma" w:hAnsi="Tahoma" w:cs="Tahoma"/>
      <w:sz w:val="16"/>
      <w:szCs w:val="16"/>
    </w:rPr>
  </w:style>
  <w:style w:type="character" w:styleId="Hiperhivatkozs">
    <w:name w:val="Hyperlink"/>
    <w:basedOn w:val="Bekezdsalapbettpusa"/>
    <w:uiPriority w:val="99"/>
    <w:unhideWhenUsed/>
    <w:rsid w:val="00BB6AF7"/>
    <w:rPr>
      <w:color w:val="0000FF" w:themeColor="hyperlink"/>
      <w:u w:val="single"/>
    </w:rPr>
  </w:style>
  <w:style w:type="character" w:customStyle="1" w:styleId="Cmsor3Char">
    <w:name w:val="Címsor 3 Char"/>
    <w:basedOn w:val="Bekezdsalapbettpusa"/>
    <w:link w:val="Cmsor3"/>
    <w:uiPriority w:val="9"/>
    <w:rsid w:val="005542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85399">
      <w:bodyDiv w:val="1"/>
      <w:marLeft w:val="0"/>
      <w:marRight w:val="0"/>
      <w:marTop w:val="0"/>
      <w:marBottom w:val="0"/>
      <w:divBdr>
        <w:top w:val="none" w:sz="0" w:space="0" w:color="auto"/>
        <w:left w:val="none" w:sz="0" w:space="0" w:color="auto"/>
        <w:bottom w:val="none" w:sz="0" w:space="0" w:color="auto"/>
        <w:right w:val="none" w:sz="0" w:space="0" w:color="auto"/>
      </w:divBdr>
    </w:div>
    <w:div w:id="1151219442">
      <w:bodyDiv w:val="1"/>
      <w:marLeft w:val="0"/>
      <w:marRight w:val="0"/>
      <w:marTop w:val="0"/>
      <w:marBottom w:val="0"/>
      <w:divBdr>
        <w:top w:val="none" w:sz="0" w:space="0" w:color="auto"/>
        <w:left w:val="none" w:sz="0" w:space="0" w:color="auto"/>
        <w:bottom w:val="none" w:sz="0" w:space="0" w:color="auto"/>
        <w:right w:val="none" w:sz="0" w:space="0" w:color="auto"/>
      </w:divBdr>
      <w:divsChild>
        <w:div w:id="195236438">
          <w:marLeft w:val="0"/>
          <w:marRight w:val="0"/>
          <w:marTop w:val="0"/>
          <w:marBottom w:val="0"/>
          <w:divBdr>
            <w:top w:val="none" w:sz="0" w:space="0" w:color="auto"/>
            <w:left w:val="none" w:sz="0" w:space="0" w:color="auto"/>
            <w:bottom w:val="none" w:sz="0" w:space="0" w:color="auto"/>
            <w:right w:val="none" w:sz="0" w:space="0" w:color="auto"/>
          </w:divBdr>
        </w:div>
        <w:div w:id="122582404">
          <w:marLeft w:val="0"/>
          <w:marRight w:val="0"/>
          <w:marTop w:val="0"/>
          <w:marBottom w:val="0"/>
          <w:divBdr>
            <w:top w:val="none" w:sz="0" w:space="0" w:color="auto"/>
            <w:left w:val="none" w:sz="0" w:space="0" w:color="auto"/>
            <w:bottom w:val="none" w:sz="0" w:space="0" w:color="auto"/>
            <w:right w:val="none" w:sz="0" w:space="0" w:color="auto"/>
          </w:divBdr>
        </w:div>
        <w:div w:id="2089035211">
          <w:marLeft w:val="0"/>
          <w:marRight w:val="0"/>
          <w:marTop w:val="0"/>
          <w:marBottom w:val="0"/>
          <w:divBdr>
            <w:top w:val="none" w:sz="0" w:space="0" w:color="auto"/>
            <w:left w:val="none" w:sz="0" w:space="0" w:color="auto"/>
            <w:bottom w:val="none" w:sz="0" w:space="0" w:color="auto"/>
            <w:right w:val="none" w:sz="0" w:space="0" w:color="auto"/>
          </w:divBdr>
        </w:div>
        <w:div w:id="2027518776">
          <w:marLeft w:val="0"/>
          <w:marRight w:val="0"/>
          <w:marTop w:val="0"/>
          <w:marBottom w:val="0"/>
          <w:divBdr>
            <w:top w:val="none" w:sz="0" w:space="0" w:color="auto"/>
            <w:left w:val="none" w:sz="0" w:space="0" w:color="auto"/>
            <w:bottom w:val="none" w:sz="0" w:space="0" w:color="auto"/>
            <w:right w:val="none" w:sz="0" w:space="0" w:color="auto"/>
          </w:divBdr>
        </w:div>
        <w:div w:id="1287152505">
          <w:marLeft w:val="0"/>
          <w:marRight w:val="0"/>
          <w:marTop w:val="0"/>
          <w:marBottom w:val="0"/>
          <w:divBdr>
            <w:top w:val="none" w:sz="0" w:space="0" w:color="auto"/>
            <w:left w:val="none" w:sz="0" w:space="0" w:color="auto"/>
            <w:bottom w:val="none" w:sz="0" w:space="0" w:color="auto"/>
            <w:right w:val="none" w:sz="0" w:space="0" w:color="auto"/>
          </w:divBdr>
        </w:div>
        <w:div w:id="1233351828">
          <w:marLeft w:val="0"/>
          <w:marRight w:val="0"/>
          <w:marTop w:val="0"/>
          <w:marBottom w:val="0"/>
          <w:divBdr>
            <w:top w:val="none" w:sz="0" w:space="0" w:color="auto"/>
            <w:left w:val="none" w:sz="0" w:space="0" w:color="auto"/>
            <w:bottom w:val="none" w:sz="0" w:space="0" w:color="auto"/>
            <w:right w:val="none" w:sz="0" w:space="0" w:color="auto"/>
          </w:divBdr>
        </w:div>
        <w:div w:id="219944642">
          <w:marLeft w:val="0"/>
          <w:marRight w:val="0"/>
          <w:marTop w:val="0"/>
          <w:marBottom w:val="0"/>
          <w:divBdr>
            <w:top w:val="none" w:sz="0" w:space="0" w:color="auto"/>
            <w:left w:val="none" w:sz="0" w:space="0" w:color="auto"/>
            <w:bottom w:val="none" w:sz="0" w:space="0" w:color="auto"/>
            <w:right w:val="none" w:sz="0" w:space="0" w:color="auto"/>
          </w:divBdr>
        </w:div>
        <w:div w:id="692071793">
          <w:marLeft w:val="0"/>
          <w:marRight w:val="0"/>
          <w:marTop w:val="0"/>
          <w:marBottom w:val="0"/>
          <w:divBdr>
            <w:top w:val="none" w:sz="0" w:space="0" w:color="auto"/>
            <w:left w:val="none" w:sz="0" w:space="0" w:color="auto"/>
            <w:bottom w:val="none" w:sz="0" w:space="0" w:color="auto"/>
            <w:right w:val="none" w:sz="0" w:space="0" w:color="auto"/>
          </w:divBdr>
        </w:div>
        <w:div w:id="1338924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6/46/500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utinjogsiautosiskola.h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kepzes-kghf@itm.gov.hu" TargetMode="External"/><Relationship Id="rId5" Type="http://schemas.openxmlformats.org/officeDocument/2006/relationships/webSettings" Target="webSettings.xml"/><Relationship Id="rId10" Type="http://schemas.openxmlformats.org/officeDocument/2006/relationships/hyperlink" Target="Tel:06/46/328-539" TargetMode="External"/><Relationship Id="rId4" Type="http://schemas.openxmlformats.org/officeDocument/2006/relationships/settings" Target="settings.xml"/><Relationship Id="rId9" Type="http://schemas.openxmlformats.org/officeDocument/2006/relationships/hyperlink" Target="Tel:06/46/500-38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B4AE6-B679-4239-BDC6-BAE71F2FF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3817</Words>
  <Characters>26339</Characters>
  <Application>Microsoft Office Word</Application>
  <DocSecurity>0</DocSecurity>
  <Lines>219</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Bovolan</dc:creator>
  <cp:lastModifiedBy>Péter</cp:lastModifiedBy>
  <cp:revision>6</cp:revision>
  <cp:lastPrinted>2021-06-19T07:35:00Z</cp:lastPrinted>
  <dcterms:created xsi:type="dcterms:W3CDTF">2022-03-14T19:37:00Z</dcterms:created>
  <dcterms:modified xsi:type="dcterms:W3CDTF">2022-03-24T19:35:00Z</dcterms:modified>
</cp:coreProperties>
</file>